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docMetadata/LabelInfo.xml" ContentType="application/vnd.ms-office.classificationlabel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15864" w:rsidR="006E2C7E" w:rsidP="1D14B68E" w:rsidRDefault="0A618CFA" w14:paraId="5BCB44C1" w14:textId="1A291810">
      <w:pPr>
        <w:pStyle w:val="Title"/>
        <w:jc w:val="center"/>
        <w:rPr>
          <w:rFonts w:ascii="Arial" w:hAnsi="Arial" w:eastAsia="Calibri" w:cs="Arial"/>
          <w:b w:val="1"/>
          <w:bCs w:val="1"/>
          <w:color w:val="000000" w:themeColor="text1" w:themeTint="FF" w:themeShade="FF"/>
          <w:sz w:val="32"/>
          <w:szCs w:val="32"/>
          <w:lang w:val="en-GB"/>
        </w:rPr>
      </w:pPr>
      <w:r w:rsidRPr="6A62C703" w:rsidR="0A618CFA">
        <w:rPr>
          <w:b w:val="1"/>
          <w:bCs w:val="1"/>
          <w:lang w:val="en-GB"/>
        </w:rPr>
        <w:t>WhatsUp</w:t>
      </w:r>
      <w:r w:rsidRPr="6A62C703" w:rsidR="0A618CFA">
        <w:rPr>
          <w:b w:val="1"/>
          <w:bCs w:val="1"/>
          <w:lang w:val="en-GB"/>
        </w:rPr>
        <w:t xml:space="preserve"> Gold Nurture </w:t>
      </w:r>
      <w:r w:rsidRPr="6A62C703" w:rsidR="2A0300D3">
        <w:rPr>
          <w:b w:val="1"/>
          <w:bCs w:val="1"/>
          <w:lang w:val="en-GB"/>
        </w:rPr>
        <w:t>E</w:t>
      </w:r>
      <w:r w:rsidRPr="6A62C703" w:rsidR="0A618CFA">
        <w:rPr>
          <w:b w:val="1"/>
          <w:bCs w:val="1"/>
          <w:lang w:val="en-GB"/>
        </w:rPr>
        <w:t xml:space="preserve">mails </w:t>
      </w:r>
    </w:p>
    <w:p w:rsidR="00871557" w:rsidP="2520224D" w:rsidRDefault="00871557" w14:paraId="07E17537" w14:textId="700224B0">
      <w:pPr>
        <w:spacing w:after="0" w:line="240" w:lineRule="auto"/>
        <w:jc w:val="center"/>
        <w:rPr>
          <w:rStyle w:val="Heading3Char"/>
          <w:rFonts w:ascii="Aptos Display" w:hAnsi="Aptos Display" w:eastAsia="Aptos Display" w:cs="Aptos Display"/>
          <w:b w:val="0"/>
          <w:bCs w:val="0"/>
          <w:i w:val="0"/>
          <w:iCs w:val="0"/>
          <w:caps w:val="0"/>
          <w:smallCaps w:val="0"/>
          <w:strike w:val="0"/>
          <w:dstrike w:val="0"/>
          <w:noProof w:val="0"/>
          <w:color w:val="000000" w:themeColor="text1" w:themeTint="FF" w:themeShade="FF"/>
          <w:sz w:val="28"/>
          <w:szCs w:val="28"/>
          <w:u w:val="none"/>
          <w:lang w:val="en-GB"/>
        </w:rPr>
      </w:pPr>
      <w:r w:rsidRPr="2520224D" w:rsidR="78CEC7C8">
        <w:rPr>
          <w:rStyle w:val="Heading3Char"/>
          <w:rFonts w:ascii="Aptos Display" w:hAnsi="Aptos Display" w:eastAsia="Aptos Display" w:cs="Aptos Display"/>
          <w:b w:val="1"/>
          <w:bCs w:val="1"/>
          <w:i w:val="0"/>
          <w:iCs w:val="0"/>
          <w:caps w:val="0"/>
          <w:smallCaps w:val="0"/>
          <w:strike w:val="0"/>
          <w:dstrike w:val="0"/>
          <w:noProof w:val="0"/>
          <w:color w:val="0F4761"/>
          <w:sz w:val="28"/>
          <w:szCs w:val="28"/>
          <w:u w:val="none"/>
          <w:lang w:val="en-GB"/>
        </w:rPr>
        <w:t xml:space="preserve">Audience: </w:t>
      </w:r>
      <w:r w:rsidRPr="2520224D" w:rsidR="78CEC7C8">
        <w:rPr>
          <w:rStyle w:val="Heading3Char"/>
          <w:rFonts w:ascii="Aptos Display" w:hAnsi="Aptos Display" w:eastAsia="Aptos Display" w:cs="Aptos Display"/>
          <w:b w:val="0"/>
          <w:bCs w:val="0"/>
          <w:i w:val="0"/>
          <w:iCs w:val="0"/>
          <w:caps w:val="0"/>
          <w:smallCaps w:val="0"/>
          <w:strike w:val="0"/>
          <w:dstrike w:val="0"/>
          <w:noProof w:val="0"/>
          <w:color w:val="0F4761"/>
          <w:sz w:val="28"/>
          <w:szCs w:val="28"/>
          <w:u w:val="none"/>
          <w:lang w:val="en-GB"/>
        </w:rPr>
        <w:t xml:space="preserve">Partners </w:t>
      </w:r>
      <w:r w:rsidRPr="2520224D" w:rsidR="117124D2">
        <w:rPr>
          <w:rStyle w:val="Heading3Char"/>
          <w:rFonts w:ascii="Aptos Display" w:hAnsi="Aptos Display" w:eastAsia="Aptos Display" w:cs="Aptos Display"/>
          <w:b w:val="0"/>
          <w:bCs w:val="0"/>
          <w:i w:val="0"/>
          <w:iCs w:val="0"/>
          <w:caps w:val="0"/>
          <w:smallCaps w:val="0"/>
          <w:strike w:val="0"/>
          <w:dstrike w:val="0"/>
          <w:noProof w:val="0"/>
          <w:color w:val="0F4761"/>
          <w:sz w:val="28"/>
          <w:szCs w:val="28"/>
          <w:u w:val="none"/>
          <w:lang w:val="en-GB"/>
        </w:rPr>
        <w:t>T</w:t>
      </w:r>
      <w:r w:rsidRPr="2520224D" w:rsidR="78CEC7C8">
        <w:rPr>
          <w:rStyle w:val="Heading3Char"/>
          <w:rFonts w:ascii="Aptos Display" w:hAnsi="Aptos Display" w:eastAsia="Aptos Display" w:cs="Aptos Display"/>
          <w:b w:val="0"/>
          <w:bCs w:val="0"/>
          <w:i w:val="0"/>
          <w:iCs w:val="0"/>
          <w:caps w:val="0"/>
          <w:smallCaps w:val="0"/>
          <w:strike w:val="0"/>
          <w:dstrike w:val="0"/>
          <w:noProof w:val="0"/>
          <w:color w:val="0F4761"/>
          <w:sz w:val="28"/>
          <w:szCs w:val="28"/>
          <w:u w:val="none"/>
          <w:lang w:val="en-GB"/>
        </w:rPr>
        <w:t xml:space="preserve">argeting </w:t>
      </w:r>
      <w:r w:rsidRPr="2520224D" w:rsidR="18D1ED01">
        <w:rPr>
          <w:rStyle w:val="Heading3Char"/>
          <w:rFonts w:ascii="Aptos Display" w:hAnsi="Aptos Display" w:eastAsia="Aptos Display" w:cs="Aptos Display"/>
          <w:b w:val="0"/>
          <w:bCs w:val="0"/>
          <w:i w:val="0"/>
          <w:iCs w:val="0"/>
          <w:caps w:val="0"/>
          <w:smallCaps w:val="0"/>
          <w:strike w:val="0"/>
          <w:dstrike w:val="0"/>
          <w:noProof w:val="0"/>
          <w:color w:val="0F4761"/>
          <w:sz w:val="28"/>
          <w:szCs w:val="28"/>
          <w:u w:val="none"/>
          <w:lang w:val="en-GB"/>
        </w:rPr>
        <w:t>E</w:t>
      </w:r>
      <w:r w:rsidRPr="2520224D" w:rsidR="78CEC7C8">
        <w:rPr>
          <w:rStyle w:val="Heading3Char"/>
          <w:rFonts w:ascii="Aptos Display" w:hAnsi="Aptos Display" w:eastAsia="Aptos Display" w:cs="Aptos Display"/>
          <w:b w:val="0"/>
          <w:bCs w:val="0"/>
          <w:i w:val="0"/>
          <w:iCs w:val="0"/>
          <w:caps w:val="0"/>
          <w:smallCaps w:val="0"/>
          <w:strike w:val="0"/>
          <w:dstrike w:val="0"/>
          <w:noProof w:val="0"/>
          <w:color w:val="0F4761"/>
          <w:sz w:val="28"/>
          <w:szCs w:val="28"/>
          <w:u w:val="none"/>
          <w:lang w:val="en-GB"/>
        </w:rPr>
        <w:t xml:space="preserve">nd </w:t>
      </w:r>
      <w:r w:rsidRPr="2520224D" w:rsidR="0D22F68D">
        <w:rPr>
          <w:rStyle w:val="Heading3Char"/>
          <w:rFonts w:ascii="Aptos Display" w:hAnsi="Aptos Display" w:eastAsia="Aptos Display" w:cs="Aptos Display"/>
          <w:b w:val="0"/>
          <w:bCs w:val="0"/>
          <w:i w:val="0"/>
          <w:iCs w:val="0"/>
          <w:caps w:val="0"/>
          <w:smallCaps w:val="0"/>
          <w:strike w:val="0"/>
          <w:dstrike w:val="0"/>
          <w:noProof w:val="0"/>
          <w:color w:val="0F4761"/>
          <w:sz w:val="28"/>
          <w:szCs w:val="28"/>
          <w:u w:val="none"/>
          <w:lang w:val="en-GB"/>
        </w:rPr>
        <w:t>U</w:t>
      </w:r>
      <w:r w:rsidRPr="2520224D" w:rsidR="78CEC7C8">
        <w:rPr>
          <w:rStyle w:val="Heading3Char"/>
          <w:rFonts w:ascii="Aptos Display" w:hAnsi="Aptos Display" w:eastAsia="Aptos Display" w:cs="Aptos Display"/>
          <w:b w:val="0"/>
          <w:bCs w:val="0"/>
          <w:i w:val="0"/>
          <w:iCs w:val="0"/>
          <w:caps w:val="0"/>
          <w:smallCaps w:val="0"/>
          <w:strike w:val="0"/>
          <w:dstrike w:val="0"/>
          <w:noProof w:val="0"/>
          <w:color w:val="0F4761"/>
          <w:sz w:val="28"/>
          <w:szCs w:val="28"/>
          <w:u w:val="none"/>
          <w:lang w:val="en-GB"/>
        </w:rPr>
        <w:t>sers</w:t>
      </w:r>
    </w:p>
    <w:p w:rsidR="00852A49" w:rsidP="22538201" w:rsidRDefault="00852A49" w14:paraId="78E036D5" w14:textId="34CA1AE7">
      <w:pPr>
        <w:spacing w:after="0" w:line="240" w:lineRule="auto"/>
        <w:jc w:val="center"/>
        <w:rPr>
          <w:rStyle w:val="Heading3Char"/>
          <w:rFonts w:ascii="Aptos Display" w:hAnsi="Aptos Display" w:eastAsia="Aptos Display" w:cs="Aptos Display"/>
          <w:b w:val="0"/>
          <w:bCs w:val="0"/>
          <w:i w:val="0"/>
          <w:iCs w:val="0"/>
          <w:caps w:val="0"/>
          <w:smallCaps w:val="0"/>
          <w:strike w:val="0"/>
          <w:dstrike w:val="0"/>
          <w:noProof w:val="0"/>
          <w:color w:val="0F4761"/>
          <w:sz w:val="28"/>
          <w:szCs w:val="28"/>
          <w:u w:val="none"/>
          <w:lang w:val="en-GB"/>
        </w:rPr>
      </w:pPr>
    </w:p>
    <w:p w:rsidR="00852A49" w:rsidP="22538201" w:rsidRDefault="00852A49" w14:paraId="0CB3C95C" w14:textId="399EC8C2">
      <w:pPr>
        <w:spacing w:before="240" w:beforeAutospacing="off" w:after="240" w:afterAutospacing="off" w:line="240" w:lineRule="auto"/>
        <w:rPr>
          <w:rFonts w:ascii="Segoe UI" w:hAnsi="Segoe UI" w:eastAsia="Segoe UI" w:cs="Segoe UI"/>
          <w:b w:val="0"/>
          <w:bCs w:val="0"/>
          <w:i w:val="0"/>
          <w:iCs w:val="0"/>
          <w:caps w:val="0"/>
          <w:smallCaps w:val="0"/>
          <w:noProof w:val="0"/>
          <w:color w:val="747474"/>
          <w:sz w:val="21"/>
          <w:szCs w:val="21"/>
          <w:lang w:val="en-GB"/>
        </w:rPr>
      </w:pPr>
      <w:r w:rsidRPr="22538201" w:rsidR="56AD978E">
        <w:rPr>
          <w:rFonts w:ascii="Segoe UI" w:hAnsi="Segoe UI" w:eastAsia="Segoe UI" w:cs="Segoe UI"/>
          <w:b w:val="1"/>
          <w:bCs w:val="1"/>
          <w:i w:val="0"/>
          <w:iCs w:val="0"/>
          <w:caps w:val="0"/>
          <w:smallCaps w:val="0"/>
          <w:noProof w:val="0"/>
          <w:color w:val="747474"/>
          <w:sz w:val="21"/>
          <w:szCs w:val="21"/>
          <w:lang w:val="en-GB"/>
        </w:rPr>
        <w:t xml:space="preserve">What is a Marketing Nurture? </w:t>
      </w:r>
      <w:r w:rsidRPr="22538201" w:rsidR="56AD978E">
        <w:rPr>
          <w:rFonts w:ascii="Segoe UI" w:hAnsi="Segoe UI" w:eastAsia="Segoe UI" w:cs="Segoe UI"/>
          <w:b w:val="0"/>
          <w:bCs w:val="0"/>
          <w:i w:val="0"/>
          <w:iCs w:val="0"/>
          <w:caps w:val="0"/>
          <w:smallCaps w:val="0"/>
          <w:noProof w:val="0"/>
          <w:color w:val="747474"/>
          <w:sz w:val="21"/>
          <w:szCs w:val="21"/>
          <w:lang w:val="en-GB"/>
        </w:rPr>
        <w:t xml:space="preserve"> A nurture is a series of emails designed to build relationships and guide prospects towards a specific action, like requesting a demo.</w:t>
      </w:r>
    </w:p>
    <w:p w:rsidR="00852A49" w:rsidP="22538201" w:rsidRDefault="00852A49" w14:paraId="5A0ADD2C" w14:textId="1FBA22A2">
      <w:pPr>
        <w:spacing w:before="240" w:beforeAutospacing="off" w:after="240" w:afterAutospacing="off" w:line="240" w:lineRule="auto"/>
        <w:rPr>
          <w:rFonts w:ascii="Segoe UI" w:hAnsi="Segoe UI" w:eastAsia="Segoe UI" w:cs="Segoe UI"/>
          <w:b w:val="0"/>
          <w:bCs w:val="0"/>
          <w:i w:val="0"/>
          <w:iCs w:val="0"/>
          <w:caps w:val="0"/>
          <w:smallCaps w:val="0"/>
          <w:noProof w:val="0"/>
          <w:color w:val="000000" w:themeColor="text1" w:themeTint="FF" w:themeShade="FF"/>
          <w:sz w:val="21"/>
          <w:szCs w:val="21"/>
          <w:lang w:val="en-GB"/>
        </w:rPr>
      </w:pPr>
      <w:r w:rsidRPr="2520224D" w:rsidR="56AD978E">
        <w:rPr>
          <w:rFonts w:ascii="Segoe UI" w:hAnsi="Segoe UI" w:eastAsia="Segoe UI" w:cs="Segoe UI"/>
          <w:b w:val="1"/>
          <w:bCs w:val="1"/>
          <w:i w:val="0"/>
          <w:iCs w:val="0"/>
          <w:caps w:val="0"/>
          <w:smallCaps w:val="0"/>
          <w:noProof w:val="0"/>
          <w:color w:val="000000" w:themeColor="text1" w:themeTint="FF" w:themeShade="FF"/>
          <w:sz w:val="21"/>
          <w:szCs w:val="21"/>
          <w:lang w:val="en-GB"/>
        </w:rPr>
        <w:t>How to Use These Emails:</w:t>
      </w:r>
    </w:p>
    <w:p w:rsidR="010C9D06" w:rsidP="2520224D" w:rsidRDefault="010C9D06" w14:paraId="1D60E6BF" w14:textId="174C6A70">
      <w:pPr>
        <w:spacing w:before="240" w:beforeAutospacing="off" w:after="240" w:afterAutospacing="off"/>
      </w:pPr>
      <w:r w:rsidRPr="2520224D" w:rsidR="010C9D06">
        <w:rPr>
          <w:rFonts w:ascii="Segoe UI" w:hAnsi="Segoe UI" w:eastAsia="Segoe UI" w:cs="Segoe UI"/>
          <w:noProof w:val="0"/>
          <w:sz w:val="21"/>
          <w:szCs w:val="21"/>
          <w:lang w:val="en-GB"/>
        </w:rPr>
        <w:t>This nurture sequence is flexible. You can send all five emails in order or pick and adapt the ones that best suit your prospects. Each email works as a standalone message and can be personalised.</w:t>
      </w:r>
    </w:p>
    <w:p w:rsidR="010C9D06" w:rsidP="2520224D" w:rsidRDefault="010C9D06" w14:paraId="3DC70D87" w14:textId="2E045A2A">
      <w:pPr>
        <w:spacing w:before="240" w:beforeAutospacing="off" w:after="240" w:afterAutospacing="off"/>
      </w:pPr>
      <w:r w:rsidRPr="2520224D" w:rsidR="010C9D06">
        <w:rPr>
          <w:rFonts w:ascii="Segoe UI" w:hAnsi="Segoe UI" w:eastAsia="Segoe UI" w:cs="Segoe UI"/>
          <w:noProof w:val="0"/>
          <w:sz w:val="21"/>
          <w:szCs w:val="21"/>
          <w:lang w:val="en-GB"/>
        </w:rPr>
        <w:t xml:space="preserve">Whether </w:t>
      </w:r>
      <w:r w:rsidRPr="2520224D" w:rsidR="010C9D06">
        <w:rPr>
          <w:rFonts w:ascii="Segoe UI" w:hAnsi="Segoe UI" w:eastAsia="Segoe UI" w:cs="Segoe UI"/>
          <w:noProof w:val="0"/>
          <w:sz w:val="21"/>
          <w:szCs w:val="21"/>
          <w:lang w:val="en-GB"/>
        </w:rPr>
        <w:t>you're</w:t>
      </w:r>
      <w:r w:rsidRPr="2520224D" w:rsidR="010C9D06">
        <w:rPr>
          <w:rFonts w:ascii="Segoe UI" w:hAnsi="Segoe UI" w:eastAsia="Segoe UI" w:cs="Segoe UI"/>
          <w:noProof w:val="0"/>
          <w:sz w:val="21"/>
          <w:szCs w:val="21"/>
          <w:lang w:val="en-GB"/>
        </w:rPr>
        <w:t xml:space="preserve"> introducing </w:t>
      </w:r>
      <w:r w:rsidRPr="2520224D" w:rsidR="010C9D06">
        <w:rPr>
          <w:rFonts w:ascii="Segoe UI" w:hAnsi="Segoe UI" w:eastAsia="Segoe UI" w:cs="Segoe UI"/>
          <w:noProof w:val="0"/>
          <w:sz w:val="21"/>
          <w:szCs w:val="21"/>
          <w:lang w:val="en-GB"/>
        </w:rPr>
        <w:t>WhatsUp</w:t>
      </w:r>
      <w:r w:rsidRPr="2520224D" w:rsidR="010C9D06">
        <w:rPr>
          <w:rFonts w:ascii="Segoe UI" w:hAnsi="Segoe UI" w:eastAsia="Segoe UI" w:cs="Segoe UI"/>
          <w:noProof w:val="0"/>
          <w:sz w:val="21"/>
          <w:szCs w:val="21"/>
          <w:lang w:val="en-GB"/>
        </w:rPr>
        <w:t xml:space="preserve"> Gold or inviting prospects to a demo, simply choose the email that fits your goal and customise it accordingly.</w:t>
      </w:r>
    </w:p>
    <w:p w:rsidR="0B2018BC" w:rsidP="2520224D" w:rsidRDefault="0B2018BC" w14:paraId="52CA3D06" w14:textId="34D4B4BB">
      <w:pPr>
        <w:spacing w:before="240" w:beforeAutospacing="off" w:after="240" w:afterAutospacing="off"/>
        <w:rPr>
          <w:rFonts w:ascii="Segoe UI" w:hAnsi="Segoe UI" w:eastAsia="Segoe UI" w:cs="Segoe UI"/>
          <w:b w:val="0"/>
          <w:bCs w:val="0"/>
          <w:i w:val="0"/>
          <w:iCs w:val="0"/>
          <w:caps w:val="0"/>
          <w:smallCaps w:val="0"/>
          <w:noProof w:val="0"/>
          <w:color w:val="000000" w:themeColor="text1" w:themeTint="FF" w:themeShade="FF"/>
          <w:sz w:val="21"/>
          <w:szCs w:val="21"/>
          <w:lang w:val="en-GB"/>
        </w:rPr>
      </w:pPr>
      <w:r w:rsidRPr="2520224D" w:rsidR="0B2018BC">
        <w:rPr>
          <w:rFonts w:ascii="Segoe UI" w:hAnsi="Segoe UI" w:eastAsia="Segoe UI" w:cs="Segoe UI"/>
          <w:b w:val="0"/>
          <w:bCs w:val="0"/>
          <w:i w:val="0"/>
          <w:iCs w:val="0"/>
          <w:caps w:val="0"/>
          <w:smallCaps w:val="0"/>
          <w:noProof w:val="0"/>
          <w:color w:val="000000" w:themeColor="text1" w:themeTint="FF" w:themeShade="FF"/>
          <w:sz w:val="21"/>
          <w:szCs w:val="21"/>
          <w:lang w:val="en-GB"/>
        </w:rPr>
        <w:t>----------------------------------------------------------------------------------------------------------</w:t>
      </w:r>
    </w:p>
    <w:p w:rsidR="6289AF9F" w:rsidP="2520224D" w:rsidRDefault="6289AF9F" w14:paraId="0D0811C9" w14:textId="47C43B41">
      <w:pPr>
        <w:spacing w:before="240" w:beforeAutospacing="off" w:after="240" w:afterAutospacing="off"/>
        <w:rPr>
          <w:rFonts w:ascii="Segoe UI" w:hAnsi="Segoe UI" w:eastAsia="Segoe UI" w:cs="Segoe UI"/>
          <w:b w:val="0"/>
          <w:bCs w:val="0"/>
          <w:i w:val="0"/>
          <w:iCs w:val="0"/>
          <w:caps w:val="0"/>
          <w:smallCaps w:val="0"/>
          <w:noProof w:val="0"/>
          <w:color w:val="000000" w:themeColor="text1" w:themeTint="FF" w:themeShade="FF"/>
          <w:sz w:val="24"/>
          <w:szCs w:val="24"/>
          <w:lang w:val="en-US"/>
        </w:rPr>
      </w:pPr>
      <w:r w:rsidRPr="2520224D" w:rsidR="6289AF9F">
        <w:rPr>
          <w:rFonts w:ascii="Segoe UI" w:hAnsi="Segoe UI" w:eastAsia="Segoe UI" w:cs="Segoe UI"/>
          <w:b w:val="1"/>
          <w:bCs w:val="1"/>
          <w:i w:val="0"/>
          <w:iCs w:val="0"/>
          <w:caps w:val="0"/>
          <w:smallCaps w:val="0"/>
          <w:noProof w:val="0"/>
          <w:color w:val="000000" w:themeColor="text1" w:themeTint="FF" w:themeShade="FF"/>
          <w:sz w:val="24"/>
          <w:szCs w:val="24"/>
          <w:lang w:val="en-GB"/>
        </w:rPr>
        <w:t>📧 Email #1</w:t>
      </w:r>
    </w:p>
    <w:p w:rsidR="344DAC60" w:rsidP="00852A49" w:rsidRDefault="344DAC60" w14:paraId="23ACED5B" w14:textId="07CE1C77">
      <w:pPr>
        <w:spacing w:after="0" w:line="240" w:lineRule="auto"/>
      </w:pPr>
      <w:r w:rsidRPr="159492E5">
        <w:rPr>
          <w:b/>
          <w:bCs/>
        </w:rPr>
        <w:t>Subject</w:t>
      </w:r>
      <w:r>
        <w:t>: The Benefits of Network Monitoring</w:t>
      </w:r>
    </w:p>
    <w:p w:rsidR="00852A49" w:rsidP="00852A49" w:rsidRDefault="00852A49" w14:paraId="2EDCD336" w14:textId="77777777">
      <w:pPr>
        <w:spacing w:after="0" w:line="240" w:lineRule="auto"/>
      </w:pPr>
    </w:p>
    <w:p w:rsidR="344DAC60" w:rsidP="00852A49" w:rsidRDefault="344DAC60" w14:paraId="1BEABACF" w14:textId="3D9C43AB">
      <w:pPr>
        <w:spacing w:after="0" w:line="240" w:lineRule="auto"/>
      </w:pPr>
      <w:r w:rsidR="344DAC60">
        <w:rPr/>
        <w:t>Hi &lt;</w:t>
      </w:r>
      <w:r w:rsidRPr="22538201" w:rsidR="344DAC60">
        <w:rPr>
          <w:highlight w:val="yellow"/>
        </w:rPr>
        <w:t>First_Name</w:t>
      </w:r>
      <w:r w:rsidRPr="22538201" w:rsidR="344DAC60">
        <w:rPr>
          <w:highlight w:val="yellow"/>
        </w:rPr>
        <w:t>&gt;</w:t>
      </w:r>
      <w:r w:rsidR="344DAC60">
        <w:rPr/>
        <w:t>,</w:t>
      </w:r>
    </w:p>
    <w:p w:rsidR="00852A49" w:rsidP="00852A49" w:rsidRDefault="00852A49" w14:paraId="4944A4BE" w14:textId="77777777">
      <w:pPr>
        <w:spacing w:after="0" w:line="240" w:lineRule="auto"/>
      </w:pPr>
    </w:p>
    <w:p w:rsidR="004C646E" w:rsidP="00852A49" w:rsidRDefault="004C646E" w14:paraId="17A44430" w14:textId="689F7B28">
      <w:pPr>
        <w:spacing w:after="0" w:line="240" w:lineRule="auto"/>
      </w:pPr>
      <w:r>
        <w:t>Analysts predict that the number of enterprise IoT connections will grow to 24 billion by 2030</w:t>
      </w:r>
      <w:r w:rsidR="003004D7">
        <w:t xml:space="preserve"> (Source:</w:t>
      </w:r>
      <w:r w:rsidR="00BB2DF2">
        <w:t xml:space="preserve"> </w:t>
      </w:r>
      <w:r w:rsidR="00E8635B">
        <w:t>Statista)</w:t>
      </w:r>
      <w:r>
        <w:t>. As networks become increasingly complex and distributed, organizations must invest in robust and reliable IT infrastructure monitoring (ITIM) solutions.</w:t>
      </w:r>
    </w:p>
    <w:p w:rsidR="00852A49" w:rsidP="00852A49" w:rsidRDefault="00852A49" w14:paraId="2B471E9B" w14:textId="77777777">
      <w:pPr>
        <w:spacing w:after="0" w:line="240" w:lineRule="auto"/>
      </w:pPr>
    </w:p>
    <w:p w:rsidR="004C646E" w:rsidP="00852A49" w:rsidRDefault="004C646E" w14:paraId="4D65053F" w14:textId="0BD3799F">
      <w:pPr>
        <w:spacing w:after="0" w:line="240" w:lineRule="auto"/>
      </w:pPr>
      <w:r>
        <w:t xml:space="preserve">ITIM—often referred to as network monitoring—can be overwhelming due to the rising complexity of enterprise environments, with new assets, cloud integrations, and expanding IoT deployments. Industries such as energy, retail, and manufacturing are expected to see significant increases in connected devices, making real-time monitoring essential. </w:t>
      </w:r>
    </w:p>
    <w:p w:rsidR="00852A49" w:rsidP="00852A49" w:rsidRDefault="00852A49" w14:paraId="2D67D4E7" w14:textId="77777777">
      <w:pPr>
        <w:spacing w:after="0" w:line="240" w:lineRule="auto"/>
      </w:pPr>
    </w:p>
    <w:p w:rsidR="00905766" w:rsidP="00852A49" w:rsidRDefault="009323C0" w14:paraId="1AC8235F" w14:textId="616C13BB">
      <w:pPr>
        <w:spacing w:after="0" w:line="240" w:lineRule="auto"/>
      </w:pPr>
      <w:r w:rsidRPr="009323C0">
        <w:t>We’re here to help with that.</w:t>
      </w:r>
      <w:r w:rsidRPr="00905766" w:rsidR="00905766">
        <w:t xml:space="preserve"> </w:t>
      </w:r>
      <w:r w:rsidRPr="003E54FE" w:rsidR="00905766">
        <w:t>To assist with this, an alphabetized index of IT infrastructure monitoring subjects has been created, capturing the basics – along with several advanced and newer topics.</w:t>
      </w:r>
      <w:r w:rsidRPr="009323C0">
        <w:t xml:space="preserve"> </w:t>
      </w:r>
      <w:hyperlink r:id="rId5">
        <w:r w:rsidRPr="159492E5" w:rsidR="00905766">
          <w:rPr>
            <w:rStyle w:val="Hyperlink"/>
          </w:rPr>
          <w:t xml:space="preserve">Get started with The ABCs of IT Infrastructure </w:t>
        </w:r>
        <w:r w:rsidRPr="159492E5" w:rsidR="00905766">
          <w:rPr>
            <w:rStyle w:val="Hyperlink"/>
          </w:rPr>
          <w:t>M</w:t>
        </w:r>
        <w:r w:rsidRPr="159492E5" w:rsidR="00905766">
          <w:rPr>
            <w:rStyle w:val="Hyperlink"/>
          </w:rPr>
          <w:t>onitoring today</w:t>
        </w:r>
      </w:hyperlink>
      <w:r w:rsidR="00905766">
        <w:t>.</w:t>
      </w:r>
    </w:p>
    <w:p w:rsidR="159492E5" w:rsidP="00852A49" w:rsidRDefault="159492E5" w14:paraId="276E11FE" w14:textId="471B90B4">
      <w:pPr>
        <w:spacing w:after="0" w:line="240" w:lineRule="auto"/>
      </w:pPr>
      <w:r>
        <w:br/>
      </w:r>
      <w:r w:rsidRPr="2520224D" w:rsidR="00905766">
        <w:rPr>
          <w:highlight w:val="yellow"/>
        </w:rPr>
        <w:t>[</w:t>
      </w:r>
      <w:r w:rsidRPr="2520224D" w:rsidR="00905766">
        <w:rPr>
          <w:highlight w:val="yellow"/>
        </w:rPr>
        <w:t xml:space="preserve">Partner </w:t>
      </w:r>
      <w:r w:rsidRPr="2520224D" w:rsidR="154F7695">
        <w:rPr>
          <w:highlight w:val="yellow"/>
        </w:rPr>
        <w:t>Nam</w:t>
      </w:r>
      <w:r w:rsidRPr="2520224D" w:rsidR="00905766">
        <w:rPr>
          <w:highlight w:val="yellow"/>
        </w:rPr>
        <w:t>e</w:t>
      </w:r>
      <w:r w:rsidR="00905766">
        <w:rPr/>
        <w:t>]</w:t>
      </w:r>
    </w:p>
    <w:p w:rsidR="00852A49" w:rsidP="2520224D" w:rsidRDefault="00852A49" w14:paraId="67427694" w14:textId="08CA7450">
      <w:pPr>
        <w:spacing w:before="210" w:beforeAutospacing="off" w:after="210" w:afterAutospacing="off" w:line="300" w:lineRule="auto"/>
        <w:rPr>
          <w:rFonts w:ascii="Segoe UI" w:hAnsi="Segoe UI" w:eastAsia="Segoe UI" w:cs="Segoe UI"/>
          <w:b w:val="0"/>
          <w:bCs w:val="0"/>
          <w:i w:val="0"/>
          <w:iCs w:val="0"/>
          <w:caps w:val="0"/>
          <w:smallCaps w:val="0"/>
          <w:noProof w:val="0"/>
          <w:color w:val="000000" w:themeColor="text1" w:themeTint="FF" w:themeShade="FF"/>
          <w:sz w:val="21"/>
          <w:szCs w:val="21"/>
          <w:lang w:val="en-US"/>
        </w:rPr>
      </w:pPr>
      <w:r w:rsidRPr="2520224D" w:rsidR="4BF78CCC">
        <w:rPr>
          <w:rFonts w:ascii="Segoe UI" w:hAnsi="Segoe UI" w:eastAsia="Segoe UI" w:cs="Segoe UI"/>
          <w:b w:val="0"/>
          <w:bCs w:val="0"/>
          <w:i w:val="0"/>
          <w:iCs w:val="0"/>
          <w:caps w:val="0"/>
          <w:smallCaps w:val="0"/>
          <w:noProof w:val="0"/>
          <w:color w:val="000000" w:themeColor="text1" w:themeTint="FF" w:themeShade="FF"/>
          <w:sz w:val="21"/>
          <w:szCs w:val="21"/>
          <w:lang w:val="en-GB"/>
        </w:rPr>
        <w:t>---------------------</w:t>
      </w:r>
    </w:p>
    <w:p w:rsidR="00852A49" w:rsidP="00852A49" w:rsidRDefault="00852A49" w14:paraId="01A2AD13" w14:textId="5C031457">
      <w:pPr>
        <w:spacing w:after="0" w:line="240" w:lineRule="auto"/>
        <w:rPr>
          <w:b w:val="1"/>
          <w:bCs w:val="1"/>
        </w:rPr>
      </w:pPr>
    </w:p>
    <w:p w:rsidR="2AB6F7F7" w:rsidP="2520224D" w:rsidRDefault="2AB6F7F7" w14:paraId="4146A505" w14:textId="78F21FFB">
      <w:pPr>
        <w:spacing w:before="240" w:beforeAutospacing="off" w:after="240" w:afterAutospacing="off"/>
        <w:rPr>
          <w:rFonts w:ascii="Segoe UI" w:hAnsi="Segoe UI" w:eastAsia="Segoe UI" w:cs="Segoe UI"/>
          <w:b w:val="0"/>
          <w:bCs w:val="0"/>
          <w:i w:val="0"/>
          <w:iCs w:val="0"/>
          <w:caps w:val="0"/>
          <w:smallCaps w:val="0"/>
          <w:noProof w:val="0"/>
          <w:color w:val="000000" w:themeColor="text1" w:themeTint="FF" w:themeShade="FF"/>
          <w:sz w:val="24"/>
          <w:szCs w:val="24"/>
          <w:lang w:val="en-US"/>
        </w:rPr>
      </w:pPr>
      <w:r w:rsidRPr="2520224D" w:rsidR="2AB6F7F7">
        <w:rPr>
          <w:rFonts w:ascii="Segoe UI" w:hAnsi="Segoe UI" w:eastAsia="Segoe UI" w:cs="Segoe UI"/>
          <w:b w:val="1"/>
          <w:bCs w:val="1"/>
          <w:i w:val="0"/>
          <w:iCs w:val="0"/>
          <w:caps w:val="0"/>
          <w:smallCaps w:val="0"/>
          <w:noProof w:val="0"/>
          <w:color w:val="000000" w:themeColor="text1" w:themeTint="FF" w:themeShade="FF"/>
          <w:sz w:val="24"/>
          <w:szCs w:val="24"/>
          <w:lang w:val="en-GB"/>
        </w:rPr>
        <w:t>📧 Email #2</w:t>
      </w:r>
    </w:p>
    <w:p w:rsidRPr="00FA0E1C" w:rsidR="00C16614" w:rsidP="00852A49" w:rsidRDefault="3659F7E2" w14:paraId="6D7AB8C7" w14:textId="77777777">
      <w:pPr>
        <w:adjustRightInd w:val="0"/>
        <w:snapToGrid w:val="0"/>
        <w:spacing w:after="0" w:line="240" w:lineRule="auto"/>
        <w:rPr>
          <w:rFonts w:cstheme="minorHAnsi"/>
        </w:rPr>
      </w:pPr>
      <w:r w:rsidRPr="159492E5">
        <w:rPr>
          <w:b/>
          <w:bCs/>
        </w:rPr>
        <w:t>Subject</w:t>
      </w:r>
      <w:r>
        <w:t xml:space="preserve">: </w:t>
      </w:r>
      <w:r w:rsidRPr="00FA0E1C" w:rsidR="00C16614">
        <w:rPr>
          <w:rFonts w:cstheme="minorHAnsi"/>
        </w:rPr>
        <w:t xml:space="preserve">Why Invest in Network Monitoring? </w:t>
      </w:r>
    </w:p>
    <w:p w:rsidR="00852A49" w:rsidP="00852A49" w:rsidRDefault="00852A49" w14:paraId="47FE146C" w14:textId="77777777">
      <w:pPr>
        <w:spacing w:after="0" w:line="240" w:lineRule="auto"/>
      </w:pPr>
    </w:p>
    <w:p w:rsidR="6C58CF72" w:rsidP="00852A49" w:rsidRDefault="6C58CF72" w14:paraId="522E10AB" w14:textId="0CDAFBE4">
      <w:pPr>
        <w:spacing w:after="0" w:line="240" w:lineRule="auto"/>
      </w:pPr>
      <w:r w:rsidR="6C58CF72">
        <w:rPr/>
        <w:t>Hi &lt;</w:t>
      </w:r>
      <w:r w:rsidRPr="22538201" w:rsidR="6C58CF72">
        <w:rPr>
          <w:highlight w:val="yellow"/>
        </w:rPr>
        <w:t>First_Name</w:t>
      </w:r>
      <w:r w:rsidRPr="22538201" w:rsidR="6C58CF72">
        <w:rPr>
          <w:highlight w:val="yellow"/>
        </w:rPr>
        <w:t>&gt;</w:t>
      </w:r>
      <w:r w:rsidR="6C58CF72">
        <w:rPr/>
        <w:t>,</w:t>
      </w:r>
    </w:p>
    <w:p w:rsidR="00852A49" w:rsidP="00852A49" w:rsidRDefault="00852A49" w14:paraId="4B72E0BB" w14:textId="77777777">
      <w:pPr>
        <w:adjustRightInd w:val="0"/>
        <w:snapToGrid w:val="0"/>
        <w:spacing w:after="0" w:line="240" w:lineRule="auto"/>
      </w:pPr>
    </w:p>
    <w:p w:rsidRPr="00FA0E1C" w:rsidR="00BE1A02" w:rsidP="00852A49" w:rsidRDefault="00BE1A02" w14:paraId="67038C54" w14:textId="79624EB8">
      <w:pPr>
        <w:adjustRightInd w:val="0"/>
        <w:snapToGrid w:val="0"/>
        <w:spacing w:after="0" w:line="240" w:lineRule="auto"/>
      </w:pPr>
      <w:r w:rsidRPr="757D1034">
        <w:t xml:space="preserve">Before deciding to buy or replace </w:t>
      </w:r>
      <w:r w:rsidRPr="00BE1A02">
        <w:rPr>
          <w:color w:val="000000" w:themeColor="text1"/>
        </w:rPr>
        <w:t xml:space="preserve">your </w:t>
      </w:r>
      <w:hyperlink r:id="rId6">
        <w:r w:rsidRPr="00BE1A02">
          <w:rPr>
            <w:rStyle w:val="Hyperlink"/>
            <w:color w:val="000000" w:themeColor="text1"/>
            <w:u w:val="none"/>
          </w:rPr>
          <w:t>network monitoring software</w:t>
        </w:r>
      </w:hyperlink>
      <w:r w:rsidRPr="00BE1A02">
        <w:rPr>
          <w:color w:val="000000" w:themeColor="text1"/>
        </w:rPr>
        <w:t xml:space="preserve">, you’ll </w:t>
      </w:r>
      <w:r w:rsidRPr="757D1034">
        <w:t xml:space="preserve">want to get a clear picture of how your new platform will support you and your business goals. This </w:t>
      </w:r>
      <w:hyperlink w:history="1" r:id="rId7">
        <w:r w:rsidRPr="003427E6">
          <w:rPr>
            <w:rStyle w:val="Hyperlink"/>
          </w:rPr>
          <w:t>IT Monitoring Buyers Guide</w:t>
        </w:r>
      </w:hyperlink>
      <w:r w:rsidRPr="757D1034">
        <w:t xml:space="preserve"> will help you decide:</w:t>
      </w:r>
    </w:p>
    <w:p w:rsidRPr="00FA0E1C" w:rsidR="00BE1A02" w:rsidP="00852A49" w:rsidRDefault="00BE1A02" w14:paraId="0E2B57D2" w14:textId="77777777">
      <w:pPr>
        <w:pStyle w:val="ListParagraph"/>
        <w:numPr>
          <w:ilvl w:val="0"/>
          <w:numId w:val="3"/>
        </w:numPr>
        <w:adjustRightInd w:val="0"/>
        <w:snapToGrid w:val="0"/>
        <w:spacing w:after="0" w:line="240" w:lineRule="auto"/>
        <w:contextualSpacing w:val="0"/>
        <w:rPr>
          <w:rFonts w:cstheme="minorHAnsi"/>
        </w:rPr>
      </w:pPr>
      <w:r w:rsidRPr="00FA0E1C">
        <w:rPr>
          <w:rFonts w:cstheme="minorHAnsi"/>
        </w:rPr>
        <w:t>Exactly what you need to monitor</w:t>
      </w:r>
    </w:p>
    <w:p w:rsidRPr="00FA0E1C" w:rsidR="00BE1A02" w:rsidP="00852A49" w:rsidRDefault="00BE1A02" w14:paraId="2FD4DCF2" w14:textId="77777777">
      <w:pPr>
        <w:pStyle w:val="ListParagraph"/>
        <w:numPr>
          <w:ilvl w:val="0"/>
          <w:numId w:val="3"/>
        </w:numPr>
        <w:adjustRightInd w:val="0"/>
        <w:snapToGrid w:val="0"/>
        <w:spacing w:after="0" w:line="240" w:lineRule="auto"/>
        <w:contextualSpacing w:val="0"/>
        <w:rPr>
          <w:rFonts w:cstheme="minorHAnsi"/>
        </w:rPr>
      </w:pPr>
      <w:r w:rsidRPr="00FA0E1C">
        <w:rPr>
          <w:rFonts w:cstheme="minorHAnsi"/>
        </w:rPr>
        <w:t>Which network monitoring platform fits your needs</w:t>
      </w:r>
    </w:p>
    <w:p w:rsidRPr="00FA0E1C" w:rsidR="00BE1A02" w:rsidP="00852A49" w:rsidRDefault="00BE1A02" w14:paraId="142CF899" w14:textId="77777777">
      <w:pPr>
        <w:pStyle w:val="ListParagraph"/>
        <w:numPr>
          <w:ilvl w:val="0"/>
          <w:numId w:val="3"/>
        </w:numPr>
        <w:adjustRightInd w:val="0"/>
        <w:snapToGrid w:val="0"/>
        <w:spacing w:after="0" w:line="240" w:lineRule="auto"/>
        <w:contextualSpacing w:val="0"/>
        <w:rPr>
          <w:rFonts w:cstheme="minorHAnsi"/>
        </w:rPr>
      </w:pPr>
      <w:r w:rsidRPr="00FA0E1C">
        <w:rPr>
          <w:rFonts w:cstheme="minorHAnsi"/>
        </w:rPr>
        <w:t>What kind of technology you should be looking for</w:t>
      </w:r>
    </w:p>
    <w:p w:rsidR="00BE1A02" w:rsidP="00852A49" w:rsidRDefault="00BE1A02" w14:paraId="1C49C067" w14:textId="77777777">
      <w:pPr>
        <w:adjustRightInd w:val="0"/>
        <w:snapToGrid w:val="0"/>
        <w:spacing w:after="0" w:line="240" w:lineRule="auto"/>
        <w:rPr>
          <w:rFonts w:cstheme="minorHAnsi"/>
        </w:rPr>
      </w:pPr>
    </w:p>
    <w:p w:rsidRPr="00FA0E1C" w:rsidR="00BE1A02" w:rsidP="00852A49" w:rsidRDefault="00BE1A02" w14:paraId="5466F972" w14:textId="77777777">
      <w:pPr>
        <w:adjustRightInd w:val="0"/>
        <w:snapToGrid w:val="0"/>
        <w:spacing w:after="0" w:line="240" w:lineRule="auto"/>
      </w:pPr>
      <w:hyperlink r:id="rId8">
        <w:r w:rsidRPr="757D1034">
          <w:rPr>
            <w:rStyle w:val="Hyperlink"/>
          </w:rPr>
          <w:t>Learn how to</w:t>
        </w:r>
      </w:hyperlink>
      <w:r w:rsidRPr="757D1034">
        <w:t xml:space="preserve"> assess the critical qualities of network monitoring software.</w:t>
      </w:r>
    </w:p>
    <w:p w:rsidRPr="00FA0E1C" w:rsidR="00BE1A02" w:rsidP="00852A49" w:rsidRDefault="00BE1A02" w14:paraId="0D7C75F1" w14:textId="77777777">
      <w:pPr>
        <w:adjustRightInd w:val="0"/>
        <w:snapToGrid w:val="0"/>
        <w:spacing w:after="0" w:line="240" w:lineRule="auto"/>
        <w:rPr>
          <w:rFonts w:cstheme="minorHAnsi"/>
        </w:rPr>
      </w:pPr>
    </w:p>
    <w:p w:rsidRPr="00FA0E1C" w:rsidR="00BE1A02" w:rsidP="00852A49" w:rsidRDefault="00BE1A02" w14:paraId="7AC544C3" w14:textId="77777777">
      <w:pPr>
        <w:adjustRightInd w:val="0"/>
        <w:snapToGrid w:val="0"/>
        <w:spacing w:after="0" w:line="240" w:lineRule="auto"/>
        <w:rPr>
          <w:rFonts w:cstheme="minorHAnsi"/>
        </w:rPr>
      </w:pPr>
      <w:r w:rsidRPr="00FA0E1C">
        <w:rPr>
          <w:rFonts w:cstheme="minorHAnsi"/>
        </w:rPr>
        <w:t>Contact Us for more details.  We are here to help you make the right choice.</w:t>
      </w:r>
    </w:p>
    <w:p w:rsidR="00852A49" w:rsidP="00852A49" w:rsidRDefault="00852A49" w14:paraId="3487796F" w14:textId="77777777">
      <w:pPr>
        <w:spacing w:after="0" w:line="240" w:lineRule="auto"/>
        <w:rPr>
          <w:highlight w:val="yellow"/>
        </w:rPr>
      </w:pPr>
    </w:p>
    <w:p w:rsidR="159492E5" w:rsidP="00852A49" w:rsidRDefault="00CC1345" w14:paraId="720D57BE" w14:textId="4372F18C">
      <w:pPr>
        <w:spacing w:after="0" w:line="240" w:lineRule="auto"/>
      </w:pPr>
      <w:r w:rsidRPr="22538201" w:rsidR="00CC1345">
        <w:rPr>
          <w:highlight w:val="yellow"/>
        </w:rPr>
        <w:t>[</w:t>
      </w:r>
      <w:r w:rsidRPr="22538201" w:rsidR="00CC1345">
        <w:rPr>
          <w:highlight w:val="yellow"/>
        </w:rPr>
        <w:t xml:space="preserve">Partner </w:t>
      </w:r>
      <w:r w:rsidRPr="22538201" w:rsidR="724D7492">
        <w:rPr>
          <w:highlight w:val="yellow"/>
        </w:rPr>
        <w:t>Nam</w:t>
      </w:r>
      <w:r w:rsidRPr="22538201" w:rsidR="00CC1345">
        <w:rPr>
          <w:highlight w:val="yellow"/>
        </w:rPr>
        <w:t>e</w:t>
      </w:r>
      <w:r w:rsidR="00CC1345">
        <w:rPr/>
        <w:t>]</w:t>
      </w:r>
    </w:p>
    <w:p w:rsidR="00CC1345" w:rsidP="00852A49" w:rsidRDefault="00CC1345" w14:paraId="797CB37A" w14:textId="77777777">
      <w:pPr>
        <w:spacing w:after="0" w:line="240" w:lineRule="auto"/>
        <w:rPr>
          <w:b/>
          <w:bCs/>
        </w:rPr>
      </w:pPr>
    </w:p>
    <w:p w:rsidR="00852A49" w:rsidP="2520224D" w:rsidRDefault="00852A49" w14:paraId="0C340A13" w14:textId="28E31D14">
      <w:pPr>
        <w:spacing w:before="210" w:beforeAutospacing="off" w:after="210" w:afterAutospacing="off" w:line="300" w:lineRule="auto"/>
        <w:rPr>
          <w:rFonts w:ascii="Segoe UI" w:hAnsi="Segoe UI" w:eastAsia="Segoe UI" w:cs="Segoe UI"/>
          <w:b w:val="0"/>
          <w:bCs w:val="0"/>
          <w:i w:val="0"/>
          <w:iCs w:val="0"/>
          <w:caps w:val="0"/>
          <w:smallCaps w:val="0"/>
          <w:noProof w:val="0"/>
          <w:color w:val="000000" w:themeColor="text1" w:themeTint="FF" w:themeShade="FF"/>
          <w:sz w:val="21"/>
          <w:szCs w:val="21"/>
          <w:lang w:val="en-US"/>
        </w:rPr>
      </w:pPr>
      <w:r w:rsidRPr="2520224D" w:rsidR="5CD6B2A2">
        <w:rPr>
          <w:rFonts w:ascii="Segoe UI" w:hAnsi="Segoe UI" w:eastAsia="Segoe UI" w:cs="Segoe UI"/>
          <w:b w:val="0"/>
          <w:bCs w:val="0"/>
          <w:i w:val="0"/>
          <w:iCs w:val="0"/>
          <w:caps w:val="0"/>
          <w:smallCaps w:val="0"/>
          <w:noProof w:val="0"/>
          <w:color w:val="000000" w:themeColor="text1" w:themeTint="FF" w:themeShade="FF"/>
          <w:sz w:val="21"/>
          <w:szCs w:val="21"/>
          <w:lang w:val="en-GB"/>
        </w:rPr>
        <w:t>---------------------</w:t>
      </w:r>
    </w:p>
    <w:p w:rsidR="00852A49" w:rsidP="00852A49" w:rsidRDefault="00852A49" w14:paraId="5CAB0389" w14:textId="7E04387C">
      <w:pPr>
        <w:spacing w:after="0" w:line="240" w:lineRule="auto"/>
        <w:rPr>
          <w:b w:val="1"/>
          <w:bCs w:val="1"/>
        </w:rPr>
      </w:pPr>
    </w:p>
    <w:p w:rsidR="2B8EB929" w:rsidP="2520224D" w:rsidRDefault="2B8EB929" w14:paraId="0DE4415B" w14:textId="0B7D688E">
      <w:pPr>
        <w:spacing w:before="240" w:beforeAutospacing="off" w:after="240" w:afterAutospacing="off"/>
        <w:rPr>
          <w:rFonts w:ascii="Segoe UI" w:hAnsi="Segoe UI" w:eastAsia="Segoe UI" w:cs="Segoe UI"/>
          <w:b w:val="0"/>
          <w:bCs w:val="0"/>
          <w:i w:val="0"/>
          <w:iCs w:val="0"/>
          <w:caps w:val="0"/>
          <w:smallCaps w:val="0"/>
          <w:noProof w:val="0"/>
          <w:color w:val="000000" w:themeColor="text1" w:themeTint="FF" w:themeShade="FF"/>
          <w:sz w:val="24"/>
          <w:szCs w:val="24"/>
          <w:lang w:val="en-US"/>
        </w:rPr>
      </w:pPr>
      <w:r w:rsidRPr="2520224D" w:rsidR="2B8EB929">
        <w:rPr>
          <w:rFonts w:ascii="Segoe UI" w:hAnsi="Segoe UI" w:eastAsia="Segoe UI" w:cs="Segoe UI"/>
          <w:b w:val="1"/>
          <w:bCs w:val="1"/>
          <w:i w:val="0"/>
          <w:iCs w:val="0"/>
          <w:caps w:val="0"/>
          <w:smallCaps w:val="0"/>
          <w:noProof w:val="0"/>
          <w:color w:val="000000" w:themeColor="text1" w:themeTint="FF" w:themeShade="FF"/>
          <w:sz w:val="24"/>
          <w:szCs w:val="24"/>
          <w:lang w:val="en-GB"/>
        </w:rPr>
        <w:t>📧 Email #3</w:t>
      </w:r>
    </w:p>
    <w:p w:rsidR="70D8D95B" w:rsidP="00852A49" w:rsidRDefault="70D8D95B" w14:paraId="25AEC214" w14:textId="13D8C6ED">
      <w:pPr>
        <w:spacing w:after="0" w:line="240" w:lineRule="auto"/>
      </w:pPr>
      <w:r w:rsidRPr="159492E5">
        <w:rPr>
          <w:b/>
          <w:bCs/>
        </w:rPr>
        <w:t>Subject</w:t>
      </w:r>
      <w:r>
        <w:t>: Three Success Stories for IT Infrastructure Monitoring</w:t>
      </w:r>
    </w:p>
    <w:p w:rsidR="00852A49" w:rsidP="00852A49" w:rsidRDefault="00852A49" w14:paraId="3ED5D16A" w14:textId="77777777">
      <w:pPr>
        <w:spacing w:after="0" w:line="240" w:lineRule="auto"/>
      </w:pPr>
    </w:p>
    <w:p w:rsidR="70D8D95B" w:rsidP="00852A49" w:rsidRDefault="70D8D95B" w14:paraId="6D81480F" w14:textId="667C04EC">
      <w:pPr>
        <w:spacing w:after="0" w:line="240" w:lineRule="auto"/>
      </w:pPr>
      <w:r>
        <w:t>Hi &lt;</w:t>
      </w:r>
      <w:proofErr w:type="spellStart"/>
      <w:r>
        <w:t>First_Name</w:t>
      </w:r>
      <w:proofErr w:type="spellEnd"/>
      <w:r>
        <w:t>&gt;,</w:t>
      </w:r>
    </w:p>
    <w:p w:rsidR="00852A49" w:rsidP="00852A49" w:rsidRDefault="00852A49" w14:paraId="55D7AD13" w14:textId="77777777">
      <w:pPr>
        <w:spacing w:after="0" w:line="240" w:lineRule="auto"/>
      </w:pPr>
    </w:p>
    <w:p w:rsidR="70D8D95B" w:rsidP="00852A49" w:rsidRDefault="70D8D95B" w14:paraId="7EDDEC69" w14:textId="2BCF96C4">
      <w:pPr>
        <w:spacing w:after="0" w:line="240" w:lineRule="auto"/>
      </w:pPr>
      <w:r>
        <w:t>Now, more than ever, growing organizations like yours are investing in IT infrastructure monitoring (ITIM) solutions that allow for end-to-end visibility of hybrid networks.</w:t>
      </w:r>
    </w:p>
    <w:p w:rsidR="70D8D95B" w:rsidP="00852A49" w:rsidRDefault="70D8D95B" w14:paraId="2A7B2DF0" w14:textId="5A2EF71B">
      <w:pPr>
        <w:spacing w:after="0" w:line="240" w:lineRule="auto"/>
      </w:pPr>
      <w:r>
        <w:t>These ITIM platforms gather and manage your device data, cloud data, log data and more to reveal network trends, help pinpoint the root cause of problems and detect and resolve potential issues before they impact your users.</w:t>
      </w:r>
    </w:p>
    <w:p w:rsidR="00852A49" w:rsidP="00852A49" w:rsidRDefault="00852A49" w14:paraId="7BF6600D" w14:textId="77777777">
      <w:pPr>
        <w:spacing w:after="0" w:line="240" w:lineRule="auto"/>
      </w:pPr>
    </w:p>
    <w:p w:rsidR="70D8D95B" w:rsidP="00852A49" w:rsidRDefault="000A6EB5" w14:paraId="24FD5F44" w14:textId="4E17A3DE">
      <w:pPr>
        <w:spacing w:after="0" w:line="240" w:lineRule="auto"/>
      </w:pPr>
      <w:r>
        <w:t>Here</w:t>
      </w:r>
      <w:r w:rsidR="70D8D95B">
        <w:t xml:space="preserve"> are </w:t>
      </w:r>
      <w:r w:rsidR="005E31E3">
        <w:t>two</w:t>
      </w:r>
      <w:r w:rsidR="70D8D95B">
        <w:t xml:space="preserve"> examples of Progress </w:t>
      </w:r>
      <w:proofErr w:type="spellStart"/>
      <w:r w:rsidR="70D8D95B">
        <w:t>WhatsUp</w:t>
      </w:r>
      <w:proofErr w:type="spellEnd"/>
      <w:r w:rsidR="70D8D95B">
        <w:t xml:space="preserve"> Gold customers who have seen tangible benefits from ITIM:</w:t>
      </w:r>
    </w:p>
    <w:p w:rsidR="00290586" w:rsidP="00852A49" w:rsidRDefault="00352C6F" w14:paraId="2D4446EA" w14:textId="15847AF6">
      <w:pPr>
        <w:pStyle w:val="ListParagraph"/>
        <w:numPr>
          <w:ilvl w:val="0"/>
          <w:numId w:val="1"/>
        </w:numPr>
        <w:spacing w:after="0" w:line="240" w:lineRule="auto"/>
      </w:pPr>
      <w:hyperlink w:history="1" r:id="rId9">
        <w:r w:rsidRPr="00352C6F" w:rsidR="00290586">
          <w:rPr>
            <w:rStyle w:val="Hyperlink"/>
          </w:rPr>
          <w:t>Land Registration Authority of the Philippines</w:t>
        </w:r>
      </w:hyperlink>
      <w:r w:rsidR="00290586">
        <w:t xml:space="preserve"> </w:t>
      </w:r>
      <w:r w:rsidRPr="006C15CB" w:rsidR="006C15CB">
        <w:t>monitor</w:t>
      </w:r>
      <w:r w:rsidR="00564A82">
        <w:t>s</w:t>
      </w:r>
      <w:r w:rsidRPr="006C15CB" w:rsidR="006C15CB">
        <w:t xml:space="preserve"> availability, capacity and utilization of its</w:t>
      </w:r>
      <w:r w:rsidR="000A6EB5">
        <w:t xml:space="preserve"> </w:t>
      </w:r>
      <w:r w:rsidRPr="006C15CB" w:rsidR="006C15CB">
        <w:t>vast infrastructure.</w:t>
      </w:r>
    </w:p>
    <w:p w:rsidR="70D8D95B" w:rsidP="00852A49" w:rsidRDefault="70D8D95B" w14:paraId="223B803F" w14:textId="4F3CB153">
      <w:pPr>
        <w:pStyle w:val="ListParagraph"/>
        <w:numPr>
          <w:ilvl w:val="0"/>
          <w:numId w:val="1"/>
        </w:numPr>
        <w:spacing w:after="0" w:line="240" w:lineRule="auto"/>
      </w:pPr>
      <w:hyperlink r:id="rId10">
        <w:r w:rsidRPr="159492E5">
          <w:rPr>
            <w:rStyle w:val="Hyperlink"/>
          </w:rPr>
          <w:t>Conde Nast</w:t>
        </w:r>
      </w:hyperlink>
      <w:r>
        <w:t xml:space="preserve"> resolves nearly 50% of network detection problems before readers log on to their media platform</w:t>
      </w:r>
    </w:p>
    <w:p w:rsidR="00852A49" w:rsidP="00852A49" w:rsidRDefault="00852A49" w14:paraId="7D6647AC" w14:textId="77777777">
      <w:pPr>
        <w:spacing w:after="0" w:line="240" w:lineRule="auto"/>
        <w:rPr>
          <w:rStyle w:val="normaltextrun"/>
          <w:rFonts w:cstheme="minorHAnsi"/>
          <w:color w:val="000000"/>
          <w:shd w:val="clear" w:color="auto" w:fill="FFFFFF"/>
        </w:rPr>
      </w:pPr>
    </w:p>
    <w:p w:rsidR="007D5EFD" w:rsidP="00852A49" w:rsidRDefault="007D5EFD" w14:paraId="6078A3B1" w14:textId="35CFBBD9">
      <w:pPr>
        <w:spacing w:after="0" w:line="240" w:lineRule="auto"/>
      </w:pPr>
      <w:r w:rsidRPr="00FA0E1C">
        <w:rPr>
          <w:rStyle w:val="normaltextrun"/>
          <w:rFonts w:cstheme="minorHAnsi"/>
          <w:color w:val="000000"/>
          <w:shd w:val="clear" w:color="auto" w:fill="FFFFFF"/>
        </w:rPr>
        <w:t>Contact Us</w:t>
      </w:r>
      <w:r>
        <w:rPr>
          <w:rStyle w:val="normaltextrun"/>
          <w:rFonts w:cstheme="minorHAnsi"/>
          <w:color w:val="000000"/>
          <w:shd w:val="clear" w:color="auto" w:fill="FFFFFF"/>
        </w:rPr>
        <w:t xml:space="preserve"> </w:t>
      </w:r>
      <w:r>
        <w:rPr>
          <w:rStyle w:val="normaltextrun"/>
          <w:rFonts w:cstheme="minorHAnsi"/>
          <w:color w:val="000000"/>
          <w:shd w:val="clear" w:color="auto" w:fill="FFFFFF"/>
        </w:rPr>
        <w:t xml:space="preserve">to </w:t>
      </w:r>
      <w:r w:rsidR="000A6EB5">
        <w:rPr>
          <w:rStyle w:val="normaltextrun"/>
          <w:rFonts w:cstheme="minorHAnsi"/>
          <w:color w:val="000000"/>
          <w:shd w:val="clear" w:color="auto" w:fill="FFFFFF"/>
        </w:rPr>
        <w:t>discuss</w:t>
      </w:r>
      <w:r>
        <w:rPr>
          <w:rStyle w:val="normaltextrun"/>
          <w:rFonts w:cstheme="minorHAnsi"/>
          <w:color w:val="000000"/>
          <w:shd w:val="clear" w:color="auto" w:fill="FFFFFF"/>
        </w:rPr>
        <w:t xml:space="preserve"> how we can help you</w:t>
      </w:r>
      <w:r w:rsidRPr="00FA0E1C">
        <w:rPr>
          <w:rStyle w:val="normaltextrun"/>
          <w:rFonts w:cstheme="minorHAnsi"/>
          <w:color w:val="000000"/>
          <w:shd w:val="clear" w:color="auto" w:fill="FFFFFF"/>
        </w:rPr>
        <w:t>.</w:t>
      </w:r>
    </w:p>
    <w:p w:rsidR="007D5EFD" w:rsidP="00852A49" w:rsidRDefault="007D5EFD" w14:paraId="0F2CB63D" w14:textId="131F98F2">
      <w:pPr>
        <w:spacing w:after="0" w:line="240" w:lineRule="auto"/>
      </w:pPr>
      <w:r w:rsidRPr="22538201" w:rsidR="007D5EFD">
        <w:rPr>
          <w:highlight w:val="yellow"/>
        </w:rPr>
        <w:t>[</w:t>
      </w:r>
      <w:r w:rsidRPr="22538201" w:rsidR="007D5EFD">
        <w:rPr>
          <w:highlight w:val="yellow"/>
        </w:rPr>
        <w:t xml:space="preserve">Partner </w:t>
      </w:r>
      <w:r w:rsidRPr="22538201" w:rsidR="01E8E9FB">
        <w:rPr>
          <w:highlight w:val="yellow"/>
        </w:rPr>
        <w:t>Nam</w:t>
      </w:r>
      <w:r w:rsidRPr="22538201" w:rsidR="007D5EFD">
        <w:rPr>
          <w:highlight w:val="yellow"/>
        </w:rPr>
        <w:t>e</w:t>
      </w:r>
      <w:r w:rsidR="007D5EFD">
        <w:rPr/>
        <w:t>]</w:t>
      </w:r>
    </w:p>
    <w:p w:rsidR="00271464" w:rsidP="00852A49" w:rsidRDefault="00271464" w14:paraId="7849DB8A" w14:textId="77777777">
      <w:pPr>
        <w:spacing w:after="0" w:line="240" w:lineRule="auto"/>
        <w:rPr>
          <w:b/>
          <w:bCs/>
        </w:rPr>
      </w:pPr>
    </w:p>
    <w:p w:rsidR="00871557" w:rsidP="2520224D" w:rsidRDefault="00871557" w14:paraId="4808BE6F" w14:textId="237A9B06">
      <w:pPr>
        <w:spacing w:before="210" w:beforeAutospacing="off" w:after="210" w:afterAutospacing="off" w:line="300" w:lineRule="auto"/>
        <w:rPr>
          <w:rFonts w:ascii="Segoe UI" w:hAnsi="Segoe UI" w:eastAsia="Segoe UI" w:cs="Segoe UI"/>
          <w:b w:val="0"/>
          <w:bCs w:val="0"/>
          <w:i w:val="0"/>
          <w:iCs w:val="0"/>
          <w:caps w:val="0"/>
          <w:smallCaps w:val="0"/>
          <w:noProof w:val="0"/>
          <w:color w:val="000000" w:themeColor="text1" w:themeTint="FF" w:themeShade="FF"/>
          <w:sz w:val="21"/>
          <w:szCs w:val="21"/>
          <w:lang w:val="en-US"/>
        </w:rPr>
      </w:pPr>
      <w:r w:rsidRPr="2520224D" w:rsidR="2745C356">
        <w:rPr>
          <w:rFonts w:ascii="Segoe UI" w:hAnsi="Segoe UI" w:eastAsia="Segoe UI" w:cs="Segoe UI"/>
          <w:b w:val="0"/>
          <w:bCs w:val="0"/>
          <w:i w:val="0"/>
          <w:iCs w:val="0"/>
          <w:caps w:val="0"/>
          <w:smallCaps w:val="0"/>
          <w:noProof w:val="0"/>
          <w:color w:val="000000" w:themeColor="text1" w:themeTint="FF" w:themeShade="FF"/>
          <w:sz w:val="21"/>
          <w:szCs w:val="21"/>
          <w:lang w:val="en-GB"/>
        </w:rPr>
        <w:t>---------------------</w:t>
      </w:r>
    </w:p>
    <w:p w:rsidR="00871557" w:rsidP="00852A49" w:rsidRDefault="00871557" w14:paraId="0CCB7137" w14:textId="59B8161C">
      <w:pPr>
        <w:spacing w:after="0" w:line="240" w:lineRule="auto"/>
        <w:rPr>
          <w:b w:val="1"/>
          <w:bCs w:val="1"/>
        </w:rPr>
      </w:pPr>
    </w:p>
    <w:p w:rsidR="3C227E77" w:rsidP="2520224D" w:rsidRDefault="3C227E77" w14:paraId="00819689" w14:textId="5C9CF63F">
      <w:pPr>
        <w:spacing w:before="240" w:beforeAutospacing="off" w:after="240" w:afterAutospacing="off"/>
        <w:rPr>
          <w:rFonts w:ascii="Segoe UI" w:hAnsi="Segoe UI" w:eastAsia="Segoe UI" w:cs="Segoe UI"/>
          <w:b w:val="0"/>
          <w:bCs w:val="0"/>
          <w:i w:val="0"/>
          <w:iCs w:val="0"/>
          <w:caps w:val="0"/>
          <w:smallCaps w:val="0"/>
          <w:noProof w:val="0"/>
          <w:color w:val="000000" w:themeColor="text1" w:themeTint="FF" w:themeShade="FF"/>
          <w:sz w:val="24"/>
          <w:szCs w:val="24"/>
          <w:lang w:val="en-US"/>
        </w:rPr>
      </w:pPr>
      <w:r w:rsidRPr="2520224D" w:rsidR="3C227E77">
        <w:rPr>
          <w:rFonts w:ascii="Segoe UI" w:hAnsi="Segoe UI" w:eastAsia="Segoe UI" w:cs="Segoe UI"/>
          <w:b w:val="1"/>
          <w:bCs w:val="1"/>
          <w:i w:val="0"/>
          <w:iCs w:val="0"/>
          <w:caps w:val="0"/>
          <w:smallCaps w:val="0"/>
          <w:noProof w:val="0"/>
          <w:color w:val="000000" w:themeColor="text1" w:themeTint="FF" w:themeShade="FF"/>
          <w:sz w:val="24"/>
          <w:szCs w:val="24"/>
          <w:lang w:val="en-GB"/>
        </w:rPr>
        <w:t>📧 Email #4</w:t>
      </w:r>
    </w:p>
    <w:p w:rsidRPr="00FA0E1C" w:rsidR="008930BB" w:rsidP="00852A49" w:rsidRDefault="008930BB" w14:paraId="2F3E46F3" w14:textId="77777777">
      <w:pPr>
        <w:adjustRightInd w:val="0"/>
        <w:snapToGrid w:val="0"/>
        <w:spacing w:after="0" w:line="240" w:lineRule="auto"/>
        <w:rPr>
          <w:rFonts w:cstheme="minorHAnsi"/>
        </w:rPr>
      </w:pPr>
      <w:r w:rsidRPr="000A7F6C">
        <w:rPr>
          <w:rFonts w:cstheme="minorHAnsi"/>
          <w:b/>
          <w:bCs/>
        </w:rPr>
        <w:t>Subject Line:</w:t>
      </w:r>
      <w:r w:rsidRPr="00FA0E1C">
        <w:rPr>
          <w:rFonts w:cstheme="minorHAnsi"/>
        </w:rPr>
        <w:t xml:space="preserve"> Why </w:t>
      </w:r>
      <w:proofErr w:type="spellStart"/>
      <w:r w:rsidRPr="00FA0E1C">
        <w:rPr>
          <w:rFonts w:cstheme="minorHAnsi"/>
        </w:rPr>
        <w:t>WhatsUp</w:t>
      </w:r>
      <w:proofErr w:type="spellEnd"/>
      <w:r w:rsidRPr="00FA0E1C">
        <w:rPr>
          <w:rFonts w:cstheme="minorHAnsi"/>
        </w:rPr>
        <w:t xml:space="preserve"> Gold? </w:t>
      </w:r>
    </w:p>
    <w:p w:rsidR="00852A49" w:rsidP="00852A49" w:rsidRDefault="00852A49" w14:paraId="2BD26DD2" w14:textId="77777777">
      <w:pPr>
        <w:adjustRightInd w:val="0"/>
        <w:snapToGrid w:val="0"/>
        <w:spacing w:after="0" w:line="240" w:lineRule="auto"/>
        <w:rPr>
          <w:rFonts w:cstheme="minorHAnsi"/>
        </w:rPr>
      </w:pPr>
    </w:p>
    <w:p w:rsidRPr="00FA0E1C" w:rsidR="00A32A2F" w:rsidP="00852A49" w:rsidRDefault="00A32A2F" w14:paraId="794F42D1" w14:textId="57D89B80">
      <w:pPr>
        <w:adjustRightInd w:val="0"/>
        <w:snapToGrid w:val="0"/>
        <w:spacing w:after="0" w:line="240" w:lineRule="auto"/>
        <w:rPr>
          <w:rFonts w:cstheme="minorHAnsi"/>
        </w:rPr>
      </w:pPr>
      <w:r w:rsidRPr="00FA0E1C">
        <w:rPr>
          <w:rFonts w:cstheme="minorHAnsi"/>
        </w:rPr>
        <w:t xml:space="preserve">Hi </w:t>
      </w:r>
      <w:r w:rsidRPr="00FA0E1C">
        <w:rPr>
          <w:rFonts w:cstheme="minorHAnsi"/>
          <w:highlight w:val="yellow"/>
        </w:rPr>
        <w:t>{First Name},</w:t>
      </w:r>
    </w:p>
    <w:p w:rsidRPr="00FA0E1C" w:rsidR="00A32A2F" w:rsidP="00852A49" w:rsidRDefault="00A32A2F" w14:paraId="70C3424F" w14:textId="77777777">
      <w:pPr>
        <w:adjustRightInd w:val="0"/>
        <w:snapToGrid w:val="0"/>
        <w:spacing w:after="0" w:line="240" w:lineRule="auto"/>
        <w:rPr>
          <w:rFonts w:cstheme="minorHAnsi"/>
        </w:rPr>
      </w:pPr>
    </w:p>
    <w:p w:rsidRPr="00FA0E1C" w:rsidR="00A32A2F" w:rsidP="00852A49" w:rsidRDefault="00A32A2F" w14:paraId="0DD3D09B" w14:textId="77777777">
      <w:pPr>
        <w:adjustRightInd w:val="0"/>
        <w:snapToGrid w:val="0"/>
        <w:spacing w:after="0" w:line="240" w:lineRule="auto"/>
        <w:rPr>
          <w:rFonts w:eastAsia="Calibri" w:cstheme="minorHAnsi"/>
          <w:color w:val="333333"/>
        </w:rPr>
      </w:pPr>
      <w:r w:rsidRPr="00FA0E1C">
        <w:rPr>
          <w:rFonts w:eastAsia="Calibri" w:cstheme="minorHAnsi"/>
          <w:color w:val="333333"/>
        </w:rPr>
        <w:t xml:space="preserve">Today's network and system admins leverage </w:t>
      </w:r>
      <w:r w:rsidRPr="001C3119">
        <w:rPr>
          <w:rFonts w:eastAsia="Calibri" w:cstheme="minorHAnsi"/>
          <w:color w:val="000000" w:themeColor="text1"/>
        </w:rPr>
        <w:t xml:space="preserve">network management software </w:t>
      </w:r>
      <w:r w:rsidRPr="00FA0E1C">
        <w:rPr>
          <w:rFonts w:eastAsia="Calibri" w:cstheme="minorHAnsi"/>
          <w:color w:val="333333"/>
        </w:rPr>
        <w:t xml:space="preserve">to streamline IT operations and ensure uptime 100% of the time. Yet, all network management tools are not equal. </w:t>
      </w:r>
    </w:p>
    <w:p w:rsidRPr="00FA0E1C" w:rsidR="00A32A2F" w:rsidP="00852A49" w:rsidRDefault="00A32A2F" w14:paraId="38A0558E" w14:textId="77777777">
      <w:pPr>
        <w:adjustRightInd w:val="0"/>
        <w:snapToGrid w:val="0"/>
        <w:spacing w:after="0" w:line="240" w:lineRule="auto"/>
        <w:rPr>
          <w:rFonts w:eastAsia="Calibri" w:cstheme="minorHAnsi"/>
          <w:color w:val="333333"/>
        </w:rPr>
      </w:pPr>
      <w:r w:rsidRPr="00FA0E1C">
        <w:rPr>
          <w:rFonts w:eastAsia="Calibri" w:cstheme="minorHAnsi"/>
          <w:color w:val="333333"/>
        </w:rPr>
        <w:t xml:space="preserve">G2 evaluated the top Network Management software vendors in the Grid Report and recognized </w:t>
      </w:r>
      <w:proofErr w:type="spellStart"/>
      <w:r w:rsidRPr="00FA0E1C">
        <w:rPr>
          <w:rFonts w:eastAsia="Calibri" w:cstheme="minorHAnsi"/>
          <w:color w:val="333333"/>
        </w:rPr>
        <w:t>WhatsUp</w:t>
      </w:r>
      <w:proofErr w:type="spellEnd"/>
      <w:r w:rsidRPr="00FA0E1C">
        <w:rPr>
          <w:rFonts w:eastAsia="Calibri" w:cstheme="minorHAnsi"/>
          <w:color w:val="333333"/>
        </w:rPr>
        <w:t xml:space="preserve"> Gold as a leader. Read the full report to learn:</w:t>
      </w:r>
    </w:p>
    <w:p w:rsidRPr="00FA0E1C" w:rsidR="00A32A2F" w:rsidP="00852A49" w:rsidRDefault="00A32A2F" w14:paraId="79FEF130" w14:textId="77777777">
      <w:pPr>
        <w:adjustRightInd w:val="0"/>
        <w:snapToGrid w:val="0"/>
        <w:spacing w:after="0" w:line="240" w:lineRule="auto"/>
        <w:rPr>
          <w:rFonts w:cstheme="minorHAnsi"/>
        </w:rPr>
      </w:pPr>
    </w:p>
    <w:p w:rsidRPr="00FA0E1C" w:rsidR="00A32A2F" w:rsidP="00852A49" w:rsidRDefault="00A32A2F" w14:paraId="4477BF04" w14:textId="77777777">
      <w:pPr>
        <w:pStyle w:val="ListParagraph"/>
        <w:numPr>
          <w:ilvl w:val="0"/>
          <w:numId w:val="4"/>
        </w:numPr>
        <w:adjustRightInd w:val="0"/>
        <w:snapToGrid w:val="0"/>
        <w:spacing w:after="0" w:line="240" w:lineRule="auto"/>
        <w:contextualSpacing w:val="0"/>
        <w:rPr>
          <w:rFonts w:eastAsiaTheme="minorEastAsia" w:cstheme="minorHAnsi"/>
          <w:color w:val="333333"/>
        </w:rPr>
      </w:pPr>
      <w:r w:rsidRPr="00FA0E1C">
        <w:rPr>
          <w:rFonts w:eastAsia="Calibri" w:cstheme="minorHAnsi"/>
          <w:color w:val="333333"/>
        </w:rPr>
        <w:t xml:space="preserve">How the </w:t>
      </w:r>
      <w:proofErr w:type="spellStart"/>
      <w:r w:rsidRPr="00FA0E1C">
        <w:rPr>
          <w:rFonts w:eastAsia="Calibri" w:cstheme="minorHAnsi"/>
          <w:color w:val="333333"/>
        </w:rPr>
        <w:t>WhatsUp</w:t>
      </w:r>
      <w:proofErr w:type="spellEnd"/>
      <w:r w:rsidRPr="00FA0E1C">
        <w:rPr>
          <w:rFonts w:eastAsia="Calibri" w:cstheme="minorHAnsi"/>
          <w:color w:val="333333"/>
        </w:rPr>
        <w:t xml:space="preserve"> Gold feature sets and capabilities compare with different offerings </w:t>
      </w:r>
    </w:p>
    <w:p w:rsidRPr="00FA0E1C" w:rsidR="00A32A2F" w:rsidP="00852A49" w:rsidRDefault="00A32A2F" w14:paraId="40E7CA9B" w14:textId="77777777">
      <w:pPr>
        <w:pStyle w:val="ListParagraph"/>
        <w:numPr>
          <w:ilvl w:val="0"/>
          <w:numId w:val="4"/>
        </w:numPr>
        <w:adjustRightInd w:val="0"/>
        <w:snapToGrid w:val="0"/>
        <w:spacing w:after="0" w:line="240" w:lineRule="auto"/>
        <w:contextualSpacing w:val="0"/>
        <w:rPr>
          <w:rFonts w:eastAsiaTheme="minorEastAsia" w:cstheme="minorHAnsi"/>
          <w:color w:val="333333"/>
        </w:rPr>
      </w:pPr>
      <w:r w:rsidRPr="00FA0E1C">
        <w:rPr>
          <w:rFonts w:eastAsia="Calibri" w:cstheme="minorHAnsi"/>
          <w:color w:val="333333"/>
        </w:rPr>
        <w:t>What real customers think of the most popular network management solutions</w:t>
      </w:r>
    </w:p>
    <w:p w:rsidRPr="000A7F6C" w:rsidR="00A32A2F" w:rsidP="00852A49" w:rsidRDefault="00A32A2F" w14:paraId="17546118" w14:textId="77777777">
      <w:pPr>
        <w:pStyle w:val="ListParagraph"/>
        <w:numPr>
          <w:ilvl w:val="0"/>
          <w:numId w:val="4"/>
        </w:numPr>
        <w:adjustRightInd w:val="0"/>
        <w:snapToGrid w:val="0"/>
        <w:spacing w:after="0" w:line="240" w:lineRule="auto"/>
        <w:contextualSpacing w:val="0"/>
        <w:rPr>
          <w:rFonts w:eastAsiaTheme="minorEastAsia" w:cstheme="minorHAnsi"/>
          <w:color w:val="333333"/>
        </w:rPr>
      </w:pPr>
      <w:r w:rsidRPr="00FA0E1C">
        <w:rPr>
          <w:rFonts w:eastAsia="Calibri" w:cstheme="minorHAnsi"/>
          <w:color w:val="333333"/>
        </w:rPr>
        <w:t>Where competitors rank in comparison</w:t>
      </w:r>
    </w:p>
    <w:p w:rsidRPr="00FA0E1C" w:rsidR="00A32A2F" w:rsidP="00852A49" w:rsidRDefault="00A32A2F" w14:paraId="1B1DA5D2" w14:textId="77777777">
      <w:pPr>
        <w:pStyle w:val="ListParagraph"/>
        <w:adjustRightInd w:val="0"/>
        <w:snapToGrid w:val="0"/>
        <w:spacing w:after="0" w:line="240" w:lineRule="auto"/>
        <w:contextualSpacing w:val="0"/>
        <w:rPr>
          <w:rFonts w:eastAsiaTheme="minorEastAsia" w:cstheme="minorHAnsi"/>
          <w:color w:val="333333"/>
        </w:rPr>
      </w:pPr>
    </w:p>
    <w:p w:rsidRPr="00FA0E1C" w:rsidR="00A32A2F" w:rsidP="00852A49" w:rsidRDefault="00A32A2F" w14:paraId="5B6F236F" w14:textId="5DC9E710">
      <w:pPr>
        <w:adjustRightInd w:val="0"/>
        <w:snapToGrid w:val="0"/>
        <w:spacing w:after="0" w:line="240" w:lineRule="auto"/>
        <w:rPr>
          <w:rStyle w:val="Hyperlink"/>
          <w:rFonts w:eastAsia="Calibri"/>
        </w:rPr>
      </w:pPr>
      <w:r w:rsidRPr="757D1034">
        <w:rPr>
          <w:rFonts w:eastAsia="Calibri"/>
          <w:color w:val="333333"/>
        </w:rPr>
        <w:t xml:space="preserve">&gt;&gt; </w:t>
      </w:r>
      <w:hyperlink r:id="rId11">
        <w:r w:rsidRPr="757D1034">
          <w:rPr>
            <w:rStyle w:val="Hyperlink"/>
            <w:rFonts w:eastAsia="Calibri"/>
          </w:rPr>
          <w:t>Check Out t</w:t>
        </w:r>
        <w:r w:rsidRPr="757D1034">
          <w:rPr>
            <w:rStyle w:val="Hyperlink"/>
            <w:rFonts w:eastAsia="Calibri"/>
          </w:rPr>
          <w:t>h</w:t>
        </w:r>
        <w:r w:rsidRPr="757D1034">
          <w:rPr>
            <w:rStyle w:val="Hyperlink"/>
            <w:rFonts w:eastAsia="Calibri"/>
          </w:rPr>
          <w:t>e Report</w:t>
        </w:r>
      </w:hyperlink>
      <w:r w:rsidRPr="757D1034">
        <w:rPr>
          <w:rStyle w:val="Hyperlink"/>
          <w:rFonts w:eastAsia="Calibri"/>
        </w:rPr>
        <w:t xml:space="preserve">  </w:t>
      </w:r>
    </w:p>
    <w:p w:rsidR="00852A49" w:rsidP="00852A49" w:rsidRDefault="00852A49" w14:paraId="1FE37262" w14:textId="77777777">
      <w:pPr>
        <w:spacing w:after="0" w:line="240" w:lineRule="auto"/>
        <w:rPr>
          <w:rStyle w:val="Hyperlink"/>
          <w:rFonts w:eastAsia="Calibri" w:cstheme="minorHAnsi"/>
          <w:color w:val="000000" w:themeColor="text1"/>
        </w:rPr>
      </w:pPr>
    </w:p>
    <w:p w:rsidR="159492E5" w:rsidP="00852A49" w:rsidRDefault="00A32A2F" w14:paraId="495EBA4C" w14:textId="42CBCF7B">
      <w:pPr>
        <w:spacing w:after="0" w:line="240" w:lineRule="auto"/>
      </w:pPr>
      <w:r w:rsidRPr="00FA0E1C">
        <w:rPr>
          <w:rStyle w:val="Hyperlink"/>
          <w:rFonts w:eastAsia="Calibri" w:cstheme="minorHAnsi"/>
          <w:color w:val="000000" w:themeColor="text1"/>
        </w:rPr>
        <w:t>Contact Us for more information.</w:t>
      </w:r>
    </w:p>
    <w:p w:rsidR="00871557" w:rsidP="00852A49" w:rsidRDefault="00871557" w14:paraId="62934E7E" w14:textId="77777777">
      <w:pPr>
        <w:spacing w:after="0" w:line="240" w:lineRule="auto"/>
        <w:rPr>
          <w:highlight w:val="yellow"/>
        </w:rPr>
      </w:pPr>
    </w:p>
    <w:p w:rsidR="00803BE6" w:rsidP="00852A49" w:rsidRDefault="00803BE6" w14:paraId="4311CCB0" w14:textId="0A80421C">
      <w:pPr>
        <w:spacing w:after="0" w:line="240" w:lineRule="auto"/>
      </w:pPr>
      <w:r w:rsidRPr="22538201" w:rsidR="00803BE6">
        <w:rPr>
          <w:highlight w:val="yellow"/>
        </w:rPr>
        <w:t>[</w:t>
      </w:r>
      <w:r w:rsidRPr="22538201" w:rsidR="00803BE6">
        <w:rPr>
          <w:highlight w:val="yellow"/>
        </w:rPr>
        <w:t xml:space="preserve">Partner </w:t>
      </w:r>
      <w:r w:rsidRPr="22538201" w:rsidR="47E517D8">
        <w:rPr>
          <w:highlight w:val="yellow"/>
        </w:rPr>
        <w:t>Nam</w:t>
      </w:r>
      <w:r w:rsidRPr="22538201" w:rsidR="00803BE6">
        <w:rPr>
          <w:highlight w:val="yellow"/>
        </w:rPr>
        <w:t>e</w:t>
      </w:r>
      <w:r w:rsidR="00803BE6">
        <w:rPr/>
        <w:t>]</w:t>
      </w:r>
    </w:p>
    <w:p w:rsidR="159492E5" w:rsidP="00852A49" w:rsidRDefault="159492E5" w14:paraId="6FDE5DBA" w14:textId="4902251E">
      <w:pPr>
        <w:spacing w:after="0" w:line="240" w:lineRule="auto"/>
        <w:rPr>
          <w:b/>
          <w:bCs/>
        </w:rPr>
      </w:pPr>
    </w:p>
    <w:p w:rsidR="009E2082" w:rsidP="2520224D" w:rsidRDefault="009E2082" w14:paraId="15713706" w14:textId="295AB190">
      <w:pPr>
        <w:spacing w:before="210" w:beforeAutospacing="off" w:after="210" w:afterAutospacing="off" w:line="300" w:lineRule="auto"/>
        <w:rPr>
          <w:rFonts w:ascii="Segoe UI" w:hAnsi="Segoe UI" w:eastAsia="Segoe UI" w:cs="Segoe UI"/>
          <w:b w:val="0"/>
          <w:bCs w:val="0"/>
          <w:i w:val="0"/>
          <w:iCs w:val="0"/>
          <w:caps w:val="0"/>
          <w:smallCaps w:val="0"/>
          <w:noProof w:val="0"/>
          <w:color w:val="000000" w:themeColor="text1" w:themeTint="FF" w:themeShade="FF"/>
          <w:sz w:val="21"/>
          <w:szCs w:val="21"/>
          <w:lang w:val="en-US"/>
        </w:rPr>
      </w:pPr>
      <w:r w:rsidRPr="2520224D" w:rsidR="62E404EF">
        <w:rPr>
          <w:rFonts w:ascii="Segoe UI" w:hAnsi="Segoe UI" w:eastAsia="Segoe UI" w:cs="Segoe UI"/>
          <w:b w:val="0"/>
          <w:bCs w:val="0"/>
          <w:i w:val="0"/>
          <w:iCs w:val="0"/>
          <w:caps w:val="0"/>
          <w:smallCaps w:val="0"/>
          <w:noProof w:val="0"/>
          <w:color w:val="000000" w:themeColor="text1" w:themeTint="FF" w:themeShade="FF"/>
          <w:sz w:val="21"/>
          <w:szCs w:val="21"/>
          <w:lang w:val="en-GB"/>
        </w:rPr>
        <w:t>---------------------</w:t>
      </w:r>
    </w:p>
    <w:p w:rsidR="009E2082" w:rsidP="00852A49" w:rsidRDefault="009E2082" w14:paraId="41B2086A" w14:textId="5A0705A0">
      <w:pPr>
        <w:spacing w:after="0" w:line="240" w:lineRule="auto"/>
        <w:rPr>
          <w:b w:val="1"/>
          <w:bCs w:val="1"/>
        </w:rPr>
      </w:pPr>
    </w:p>
    <w:p w:rsidR="75156FE3" w:rsidP="2520224D" w:rsidRDefault="75156FE3" w14:paraId="5D471940" w14:textId="4193D985">
      <w:pPr>
        <w:spacing w:before="240" w:beforeAutospacing="off" w:after="240" w:afterAutospacing="off"/>
        <w:rPr>
          <w:rFonts w:ascii="Segoe UI" w:hAnsi="Segoe UI" w:eastAsia="Segoe UI" w:cs="Segoe UI"/>
          <w:b w:val="0"/>
          <w:bCs w:val="0"/>
          <w:i w:val="0"/>
          <w:iCs w:val="0"/>
          <w:caps w:val="0"/>
          <w:smallCaps w:val="0"/>
          <w:noProof w:val="0"/>
          <w:color w:val="000000" w:themeColor="text1" w:themeTint="FF" w:themeShade="FF"/>
          <w:sz w:val="24"/>
          <w:szCs w:val="24"/>
          <w:lang w:val="en-US"/>
        </w:rPr>
      </w:pPr>
      <w:r w:rsidRPr="2520224D" w:rsidR="75156FE3">
        <w:rPr>
          <w:rFonts w:ascii="Segoe UI" w:hAnsi="Segoe UI" w:eastAsia="Segoe UI" w:cs="Segoe UI"/>
          <w:b w:val="1"/>
          <w:bCs w:val="1"/>
          <w:i w:val="0"/>
          <w:iCs w:val="0"/>
          <w:caps w:val="0"/>
          <w:smallCaps w:val="0"/>
          <w:noProof w:val="0"/>
          <w:color w:val="000000" w:themeColor="text1" w:themeTint="FF" w:themeShade="FF"/>
          <w:sz w:val="24"/>
          <w:szCs w:val="24"/>
          <w:lang w:val="en-GB"/>
        </w:rPr>
        <w:t>📧 Email #5</w:t>
      </w:r>
    </w:p>
    <w:p w:rsidRPr="00FA0E1C" w:rsidR="009E2082" w:rsidP="009E2082" w:rsidRDefault="009E2082" w14:paraId="360C7925" w14:textId="77777777">
      <w:pPr>
        <w:adjustRightInd w:val="0"/>
        <w:snapToGrid w:val="0"/>
        <w:rPr>
          <w:rFonts w:cstheme="minorHAnsi"/>
        </w:rPr>
      </w:pPr>
      <w:r w:rsidRPr="000A7F6C">
        <w:rPr>
          <w:rFonts w:cstheme="minorHAnsi"/>
          <w:b/>
          <w:bCs/>
        </w:rPr>
        <w:t>Subject Line:</w:t>
      </w:r>
      <w:r w:rsidRPr="00FA0E1C">
        <w:rPr>
          <w:rFonts w:cstheme="minorHAnsi"/>
        </w:rPr>
        <w:t xml:space="preserve"> Get Total Visibility With </w:t>
      </w:r>
      <w:proofErr w:type="spellStart"/>
      <w:r w:rsidRPr="00FA0E1C">
        <w:rPr>
          <w:rFonts w:cstheme="minorHAnsi"/>
        </w:rPr>
        <w:t>WhatsUp</w:t>
      </w:r>
      <w:proofErr w:type="spellEnd"/>
      <w:r w:rsidRPr="00FA0E1C">
        <w:rPr>
          <w:rFonts w:cstheme="minorHAnsi"/>
        </w:rPr>
        <w:t xml:space="preserve"> Gold</w:t>
      </w:r>
    </w:p>
    <w:p w:rsidR="009E2082" w:rsidP="00852A49" w:rsidRDefault="009E2082" w14:paraId="34C9A004" w14:textId="77777777">
      <w:pPr>
        <w:spacing w:after="0" w:line="240" w:lineRule="auto"/>
        <w:rPr>
          <w:b/>
          <w:bCs/>
        </w:rPr>
      </w:pPr>
    </w:p>
    <w:p w:rsidRPr="00FA0E1C" w:rsidR="00852A49" w:rsidP="00852A49" w:rsidRDefault="00852A49" w14:paraId="5FA465DD" w14:textId="77777777">
      <w:pPr>
        <w:adjustRightInd w:val="0"/>
        <w:snapToGrid w:val="0"/>
        <w:spacing w:after="0" w:line="240" w:lineRule="auto"/>
        <w:rPr>
          <w:rFonts w:cstheme="minorHAnsi"/>
        </w:rPr>
      </w:pPr>
      <w:r w:rsidRPr="00FA0E1C">
        <w:rPr>
          <w:rFonts w:cstheme="minorHAnsi"/>
        </w:rPr>
        <w:t xml:space="preserve">Hi </w:t>
      </w:r>
      <w:r w:rsidRPr="00FA0E1C">
        <w:rPr>
          <w:rFonts w:cstheme="minorHAnsi"/>
          <w:highlight w:val="yellow"/>
        </w:rPr>
        <w:t>{First Name},</w:t>
      </w:r>
    </w:p>
    <w:p w:rsidR="00611553" w:rsidP="00852A49" w:rsidRDefault="00611553" w14:paraId="3D2B6620" w14:textId="77777777">
      <w:pPr>
        <w:adjustRightInd w:val="0"/>
        <w:snapToGrid w:val="0"/>
        <w:spacing w:after="0" w:line="240" w:lineRule="auto"/>
      </w:pPr>
    </w:p>
    <w:p w:rsidRPr="00490DFF" w:rsidR="00490DFF" w:rsidP="00490DFF" w:rsidRDefault="00490DFF" w14:paraId="21A557E5" w14:textId="77777777">
      <w:pPr>
        <w:adjustRightInd w:val="0"/>
        <w:snapToGrid w:val="0"/>
        <w:spacing w:after="0" w:line="240" w:lineRule="auto"/>
        <w:rPr>
          <w:rFonts w:cstheme="minorHAnsi"/>
        </w:rPr>
      </w:pPr>
      <w:r w:rsidRPr="00490DFF">
        <w:rPr>
          <w:rFonts w:cstheme="minorHAnsi"/>
        </w:rPr>
        <w:t>Effective network monitoring is essential for maintaining performance and preventing disruptions. With comprehensive visibility across cloud and on-premises environments, you can detect and resolve issues before they impact users.</w:t>
      </w:r>
    </w:p>
    <w:p w:rsidRPr="00490DFF" w:rsidR="00490DFF" w:rsidP="00490DFF" w:rsidRDefault="00490DFF" w14:paraId="5F29B4C1" w14:textId="77777777">
      <w:pPr>
        <w:adjustRightInd w:val="0"/>
        <w:snapToGrid w:val="0"/>
        <w:spacing w:after="0" w:line="240" w:lineRule="auto"/>
        <w:rPr>
          <w:rFonts w:cstheme="minorHAnsi"/>
        </w:rPr>
      </w:pPr>
    </w:p>
    <w:p w:rsidRPr="00490DFF" w:rsidR="00490DFF" w:rsidP="00490DFF" w:rsidRDefault="00490DFF" w14:paraId="5E084962" w14:textId="77777777">
      <w:pPr>
        <w:adjustRightInd w:val="0"/>
        <w:snapToGrid w:val="0"/>
        <w:spacing w:after="0" w:line="240" w:lineRule="auto"/>
        <w:rPr>
          <w:rFonts w:cstheme="minorHAnsi"/>
        </w:rPr>
      </w:pPr>
      <w:r w:rsidRPr="00490DFF">
        <w:rPr>
          <w:rFonts w:cstheme="minorHAnsi"/>
        </w:rPr>
        <w:t xml:space="preserve">With </w:t>
      </w:r>
      <w:proofErr w:type="spellStart"/>
      <w:r w:rsidRPr="00490DFF">
        <w:rPr>
          <w:rFonts w:cstheme="minorHAnsi"/>
        </w:rPr>
        <w:t>WhatsUp</w:t>
      </w:r>
      <w:proofErr w:type="spellEnd"/>
      <w:r w:rsidRPr="00490DFF">
        <w:rPr>
          <w:rFonts w:cstheme="minorHAnsi"/>
        </w:rPr>
        <w:t xml:space="preserve"> Gold, you can:</w:t>
      </w:r>
    </w:p>
    <w:p w:rsidRPr="00490DFF" w:rsidR="00490DFF" w:rsidP="00490DFF" w:rsidRDefault="00490DFF" w14:paraId="76A69684" w14:textId="77777777">
      <w:pPr>
        <w:pStyle w:val="ListParagraph"/>
        <w:numPr>
          <w:ilvl w:val="0"/>
          <w:numId w:val="6"/>
        </w:numPr>
        <w:adjustRightInd w:val="0"/>
        <w:snapToGrid w:val="0"/>
        <w:spacing w:after="0" w:line="240" w:lineRule="auto"/>
        <w:rPr>
          <w:rFonts w:cstheme="minorHAnsi"/>
        </w:rPr>
      </w:pPr>
      <w:r w:rsidRPr="00490DFF">
        <w:rPr>
          <w:rFonts w:cstheme="minorHAnsi"/>
        </w:rPr>
        <w:t>Automatically discover, map, and visualize device dependencies.</w:t>
      </w:r>
    </w:p>
    <w:p w:rsidRPr="00490DFF" w:rsidR="00490DFF" w:rsidP="00490DFF" w:rsidRDefault="00490DFF" w14:paraId="6FE94F72" w14:textId="77777777">
      <w:pPr>
        <w:pStyle w:val="ListParagraph"/>
        <w:numPr>
          <w:ilvl w:val="0"/>
          <w:numId w:val="6"/>
        </w:numPr>
        <w:adjustRightInd w:val="0"/>
        <w:snapToGrid w:val="0"/>
        <w:spacing w:after="0" w:line="240" w:lineRule="auto"/>
        <w:rPr>
          <w:rFonts w:cstheme="minorHAnsi"/>
        </w:rPr>
      </w:pPr>
      <w:r w:rsidRPr="00490DFF">
        <w:rPr>
          <w:rFonts w:cstheme="minorHAnsi"/>
        </w:rPr>
        <w:t>Optimize network traffic and bandwidth utilization.</w:t>
      </w:r>
    </w:p>
    <w:p w:rsidRPr="00490DFF" w:rsidR="00490DFF" w:rsidP="00490DFF" w:rsidRDefault="00490DFF" w14:paraId="6499AE3D" w14:textId="77777777">
      <w:pPr>
        <w:pStyle w:val="ListParagraph"/>
        <w:numPr>
          <w:ilvl w:val="0"/>
          <w:numId w:val="6"/>
        </w:numPr>
        <w:adjustRightInd w:val="0"/>
        <w:snapToGrid w:val="0"/>
        <w:spacing w:after="0" w:line="240" w:lineRule="auto"/>
        <w:rPr>
          <w:rFonts w:cstheme="minorHAnsi"/>
        </w:rPr>
      </w:pPr>
      <w:r w:rsidRPr="00490DFF">
        <w:rPr>
          <w:rFonts w:cstheme="minorHAnsi"/>
        </w:rPr>
        <w:t>Leverage unified, customizable dashboards for real-time insights.</w:t>
      </w:r>
    </w:p>
    <w:p w:rsidRPr="00490DFF" w:rsidR="00852A49" w:rsidP="00490DFF" w:rsidRDefault="00490DFF" w14:paraId="432494AA" w14:textId="76BE54AA">
      <w:pPr>
        <w:pStyle w:val="ListParagraph"/>
        <w:numPr>
          <w:ilvl w:val="0"/>
          <w:numId w:val="6"/>
        </w:numPr>
        <w:adjustRightInd w:val="0"/>
        <w:snapToGrid w:val="0"/>
        <w:spacing w:after="0" w:line="240" w:lineRule="auto"/>
        <w:rPr>
          <w:rFonts w:cstheme="minorHAnsi"/>
        </w:rPr>
      </w:pPr>
      <w:r w:rsidRPr="00490DFF">
        <w:rPr>
          <w:rFonts w:cstheme="minorHAnsi"/>
        </w:rPr>
        <w:t>Quickly identify and resolve network and server issues.</w:t>
      </w:r>
    </w:p>
    <w:p w:rsidR="00490DFF" w:rsidP="00852A49" w:rsidRDefault="00490DFF" w14:paraId="6B1D3DA9" w14:textId="77777777">
      <w:pPr>
        <w:adjustRightInd w:val="0"/>
        <w:snapToGrid w:val="0"/>
        <w:spacing w:after="0" w:line="240" w:lineRule="auto"/>
        <w:rPr>
          <w:rFonts w:cstheme="minorHAnsi"/>
        </w:rPr>
      </w:pPr>
    </w:p>
    <w:p w:rsidRPr="00FA0E1C" w:rsidR="00852A49" w:rsidP="00852A49" w:rsidRDefault="00852A49" w14:paraId="6D681B91" w14:textId="0D074636">
      <w:pPr>
        <w:adjustRightInd w:val="0"/>
        <w:snapToGrid w:val="0"/>
        <w:spacing w:after="0" w:line="240" w:lineRule="auto"/>
        <w:rPr>
          <w:rFonts w:cstheme="minorHAnsi"/>
        </w:rPr>
      </w:pPr>
      <w:r w:rsidRPr="00FA0E1C">
        <w:rPr>
          <w:rFonts w:cstheme="minorHAnsi"/>
        </w:rPr>
        <w:t xml:space="preserve">Take </w:t>
      </w:r>
      <w:proofErr w:type="spellStart"/>
      <w:r w:rsidRPr="00FA0E1C">
        <w:rPr>
          <w:rFonts w:cstheme="minorHAnsi"/>
        </w:rPr>
        <w:t>WhatsUp</w:t>
      </w:r>
      <w:proofErr w:type="spellEnd"/>
      <w:r w:rsidRPr="00FA0E1C">
        <w:rPr>
          <w:rFonts w:cstheme="minorHAnsi"/>
        </w:rPr>
        <w:t xml:space="preserve"> Gold for a ride!  Contact Us to set up a demo.</w:t>
      </w:r>
    </w:p>
    <w:p w:rsidR="159492E5" w:rsidP="00852A49" w:rsidRDefault="159492E5" w14:paraId="4F7A3929" w14:textId="6E6538A6">
      <w:pPr>
        <w:spacing w:after="0" w:line="240" w:lineRule="auto"/>
      </w:pPr>
    </w:p>
    <w:p w:rsidR="00871557" w:rsidP="00871557" w:rsidRDefault="00871557" w14:paraId="6844D29A" w14:textId="5D747838">
      <w:pPr>
        <w:spacing w:after="0" w:line="240" w:lineRule="auto"/>
      </w:pPr>
      <w:r w:rsidRPr="22538201" w:rsidR="00871557">
        <w:rPr>
          <w:highlight w:val="yellow"/>
        </w:rPr>
        <w:t>[</w:t>
      </w:r>
      <w:r w:rsidRPr="22538201" w:rsidR="00871557">
        <w:rPr>
          <w:highlight w:val="yellow"/>
        </w:rPr>
        <w:t xml:space="preserve">Partner </w:t>
      </w:r>
      <w:r w:rsidRPr="22538201" w:rsidR="6E95D05B">
        <w:rPr>
          <w:highlight w:val="yellow"/>
        </w:rPr>
        <w:t>Nam</w:t>
      </w:r>
      <w:r w:rsidRPr="22538201" w:rsidR="00871557">
        <w:rPr>
          <w:highlight w:val="yellow"/>
        </w:rPr>
        <w:t>e</w:t>
      </w:r>
      <w:r w:rsidR="00871557">
        <w:rPr/>
        <w:t>]</w:t>
      </w:r>
    </w:p>
    <w:p w:rsidR="4F3A94CF" w:rsidP="00852A49" w:rsidRDefault="4F3A94CF" w14:paraId="5FFC0516" w14:textId="5548FCF8">
      <w:pPr>
        <w:spacing w:after="0" w:line="240" w:lineRule="auto"/>
      </w:pPr>
      <w:r>
        <w:br/>
      </w:r>
    </w:p>
    <w:p w:rsidR="159492E5" w:rsidP="2520224D" w:rsidRDefault="159492E5" w14:paraId="7E10A221" w14:textId="78FAEA61">
      <w:pPr>
        <w:spacing w:before="240" w:beforeAutospacing="off" w:after="240" w:afterAutospacing="off" w:line="240" w:lineRule="auto"/>
        <w:rPr>
          <w:rFonts w:ascii="Segoe UI" w:hAnsi="Segoe UI" w:eastAsia="Segoe UI" w:cs="Segoe UI"/>
          <w:b w:val="0"/>
          <w:bCs w:val="0"/>
          <w:i w:val="0"/>
          <w:iCs w:val="0"/>
          <w:caps w:val="0"/>
          <w:smallCaps w:val="0"/>
          <w:noProof w:val="0"/>
          <w:color w:val="000000" w:themeColor="text1" w:themeTint="FF" w:themeShade="FF"/>
          <w:sz w:val="21"/>
          <w:szCs w:val="21"/>
          <w:lang w:val="en-US"/>
        </w:rPr>
      </w:pPr>
      <w:r w:rsidRPr="2520224D" w:rsidR="7993F5BF">
        <w:rPr>
          <w:rFonts w:ascii="Segoe UI" w:hAnsi="Segoe UI" w:eastAsia="Segoe UI" w:cs="Segoe UI"/>
          <w:b w:val="0"/>
          <w:bCs w:val="0"/>
          <w:i w:val="0"/>
          <w:iCs w:val="0"/>
          <w:caps w:val="0"/>
          <w:smallCaps w:val="0"/>
          <w:noProof w:val="0"/>
          <w:color w:val="000000" w:themeColor="text1" w:themeTint="FF" w:themeShade="FF"/>
          <w:sz w:val="21"/>
          <w:szCs w:val="21"/>
          <w:lang w:val="en-GB"/>
        </w:rPr>
        <w:t>----------------------------------------------------------------------------------------------------------</w:t>
      </w:r>
    </w:p>
    <w:p w:rsidR="159492E5" w:rsidP="00852A49" w:rsidRDefault="159492E5" w14:paraId="28EDB8B7" w14:textId="2744673C">
      <w:pPr>
        <w:spacing w:after="0" w:line="240" w:lineRule="auto"/>
      </w:pPr>
    </w:p>
    <w:sectPr w:rsidR="159492E5">
      <w:pgSz w:w="12240" w:h="15840" w:orient="portrait"/>
      <w:pgMar w:top="1440" w:right="1440" w:bottom="1440" w:left="1440" w:header="720" w:footer="720" w:gutter="0"/>
      <w:cols w:space="720"/>
      <w:docGrid w:linePitch="360"/>
      <w:headerReference w:type="default" r:id="R3bc3244017a7440c"/>
      <w:footerReference w:type="default" r:id="Rb8b20950b365436f"/>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2520224D" w:rsidTr="2520224D" w14:paraId="08CE7338">
      <w:trPr>
        <w:trHeight w:val="300"/>
      </w:trPr>
      <w:tc>
        <w:tcPr>
          <w:tcW w:w="3120" w:type="dxa"/>
          <w:tcMar/>
        </w:tcPr>
        <w:p w:rsidR="2520224D" w:rsidP="2520224D" w:rsidRDefault="2520224D" w14:paraId="33ED83C9" w14:textId="66FD0BBB">
          <w:pPr>
            <w:pStyle w:val="Header"/>
            <w:bidi w:val="0"/>
            <w:ind w:left="-115"/>
            <w:jc w:val="left"/>
          </w:pPr>
        </w:p>
      </w:tc>
      <w:tc>
        <w:tcPr>
          <w:tcW w:w="3120" w:type="dxa"/>
          <w:tcMar/>
        </w:tcPr>
        <w:p w:rsidR="2520224D" w:rsidP="2520224D" w:rsidRDefault="2520224D" w14:paraId="602E00DF" w14:textId="51851FB1">
          <w:pPr>
            <w:pStyle w:val="Header"/>
            <w:bidi w:val="0"/>
            <w:jc w:val="center"/>
          </w:pPr>
        </w:p>
      </w:tc>
      <w:tc>
        <w:tcPr>
          <w:tcW w:w="3120" w:type="dxa"/>
          <w:tcMar/>
        </w:tcPr>
        <w:p w:rsidR="2520224D" w:rsidP="2520224D" w:rsidRDefault="2520224D" w14:paraId="1979910E" w14:textId="619D1640">
          <w:pPr>
            <w:pStyle w:val="Header"/>
            <w:bidi w:val="0"/>
            <w:ind w:right="-115"/>
            <w:jc w:val="right"/>
          </w:pPr>
          <w:r>
            <w:fldChar w:fldCharType="begin"/>
          </w:r>
          <w:r>
            <w:instrText xml:space="preserve">PAGE</w:instrText>
          </w:r>
          <w:r>
            <w:fldChar w:fldCharType="separate"/>
          </w:r>
          <w:r>
            <w:fldChar w:fldCharType="end"/>
          </w:r>
        </w:p>
      </w:tc>
    </w:tr>
  </w:tbl>
  <w:p w:rsidR="2520224D" w:rsidP="2520224D" w:rsidRDefault="2520224D" w14:paraId="53490DF8" w14:textId="59E1D3DE">
    <w:pPr>
      <w:pStyle w:val="Footer"/>
      <w:bidi w:val="0"/>
    </w:pPr>
  </w:p>
</w:ftr>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2520224D" w:rsidTr="2520224D" w14:paraId="72FBB234">
      <w:trPr>
        <w:trHeight w:val="300"/>
      </w:trPr>
      <w:tc>
        <w:tcPr>
          <w:tcW w:w="3120" w:type="dxa"/>
          <w:tcMar/>
        </w:tcPr>
        <w:p w:rsidR="2520224D" w:rsidP="2520224D" w:rsidRDefault="2520224D" w14:paraId="3CB047B0" w14:textId="723D9379">
          <w:pPr>
            <w:pStyle w:val="Header"/>
            <w:bidi w:val="0"/>
            <w:ind w:left="-115"/>
            <w:jc w:val="left"/>
          </w:pPr>
        </w:p>
      </w:tc>
      <w:tc>
        <w:tcPr>
          <w:tcW w:w="3120" w:type="dxa"/>
          <w:tcMar/>
        </w:tcPr>
        <w:p w:rsidR="2520224D" w:rsidP="2520224D" w:rsidRDefault="2520224D" w14:paraId="536E52F8" w14:textId="2D4F7347">
          <w:pPr>
            <w:pStyle w:val="Header"/>
            <w:bidi w:val="0"/>
            <w:jc w:val="center"/>
          </w:pPr>
        </w:p>
      </w:tc>
      <w:tc>
        <w:tcPr>
          <w:tcW w:w="3120" w:type="dxa"/>
          <w:tcMar/>
        </w:tcPr>
        <w:p w:rsidR="2520224D" w:rsidP="2520224D" w:rsidRDefault="2520224D" w14:paraId="310379D4" w14:textId="0E51C796">
          <w:pPr>
            <w:pStyle w:val="Header"/>
            <w:bidi w:val="0"/>
            <w:ind w:right="-115"/>
            <w:jc w:val="right"/>
          </w:pPr>
        </w:p>
      </w:tc>
    </w:tr>
  </w:tbl>
  <w:p w:rsidR="2520224D" w:rsidP="2520224D" w:rsidRDefault="2520224D" w14:paraId="46E4802B" w14:textId="4C0D2FB0">
    <w:pPr>
      <w:pStyle w:val="Header"/>
      <w:bidi w:val="0"/>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004C42"/>
    <w:multiLevelType w:val="hybridMultilevel"/>
    <w:tmpl w:val="885A7A9E"/>
    <w:lvl w:ilvl="0" w:tplc="6128CBA0">
      <w:start w:val="1"/>
      <w:numFmt w:val="bullet"/>
      <w:lvlText w:val=""/>
      <w:lvlJc w:val="left"/>
      <w:pPr>
        <w:ind w:left="720" w:hanging="360"/>
      </w:pPr>
      <w:rPr>
        <w:rFonts w:hint="default" w:ascii="Symbol" w:hAnsi="Symbol"/>
      </w:rPr>
    </w:lvl>
    <w:lvl w:ilvl="1" w:tplc="73AE3810">
      <w:start w:val="1"/>
      <w:numFmt w:val="bullet"/>
      <w:lvlText w:val="o"/>
      <w:lvlJc w:val="left"/>
      <w:pPr>
        <w:ind w:left="1440" w:hanging="360"/>
      </w:pPr>
      <w:rPr>
        <w:rFonts w:hint="default" w:ascii="Courier New" w:hAnsi="Courier New"/>
      </w:rPr>
    </w:lvl>
    <w:lvl w:ilvl="2" w:tplc="3C560B48">
      <w:start w:val="1"/>
      <w:numFmt w:val="bullet"/>
      <w:lvlText w:val=""/>
      <w:lvlJc w:val="left"/>
      <w:pPr>
        <w:ind w:left="2160" w:hanging="360"/>
      </w:pPr>
      <w:rPr>
        <w:rFonts w:hint="default" w:ascii="Wingdings" w:hAnsi="Wingdings"/>
      </w:rPr>
    </w:lvl>
    <w:lvl w:ilvl="3" w:tplc="14F44962">
      <w:start w:val="1"/>
      <w:numFmt w:val="bullet"/>
      <w:lvlText w:val=""/>
      <w:lvlJc w:val="left"/>
      <w:pPr>
        <w:ind w:left="2880" w:hanging="360"/>
      </w:pPr>
      <w:rPr>
        <w:rFonts w:hint="default" w:ascii="Symbol" w:hAnsi="Symbol"/>
      </w:rPr>
    </w:lvl>
    <w:lvl w:ilvl="4" w:tplc="86AE36D6">
      <w:start w:val="1"/>
      <w:numFmt w:val="bullet"/>
      <w:lvlText w:val="o"/>
      <w:lvlJc w:val="left"/>
      <w:pPr>
        <w:ind w:left="3600" w:hanging="360"/>
      </w:pPr>
      <w:rPr>
        <w:rFonts w:hint="default" w:ascii="Courier New" w:hAnsi="Courier New"/>
      </w:rPr>
    </w:lvl>
    <w:lvl w:ilvl="5" w:tplc="041E4E80">
      <w:start w:val="1"/>
      <w:numFmt w:val="bullet"/>
      <w:lvlText w:val=""/>
      <w:lvlJc w:val="left"/>
      <w:pPr>
        <w:ind w:left="4320" w:hanging="360"/>
      </w:pPr>
      <w:rPr>
        <w:rFonts w:hint="default" w:ascii="Wingdings" w:hAnsi="Wingdings"/>
      </w:rPr>
    </w:lvl>
    <w:lvl w:ilvl="6" w:tplc="1D5CD45E">
      <w:start w:val="1"/>
      <w:numFmt w:val="bullet"/>
      <w:lvlText w:val=""/>
      <w:lvlJc w:val="left"/>
      <w:pPr>
        <w:ind w:left="5040" w:hanging="360"/>
      </w:pPr>
      <w:rPr>
        <w:rFonts w:hint="default" w:ascii="Symbol" w:hAnsi="Symbol"/>
      </w:rPr>
    </w:lvl>
    <w:lvl w:ilvl="7" w:tplc="AB848468">
      <w:start w:val="1"/>
      <w:numFmt w:val="bullet"/>
      <w:lvlText w:val="o"/>
      <w:lvlJc w:val="left"/>
      <w:pPr>
        <w:ind w:left="5760" w:hanging="360"/>
      </w:pPr>
      <w:rPr>
        <w:rFonts w:hint="default" w:ascii="Courier New" w:hAnsi="Courier New"/>
      </w:rPr>
    </w:lvl>
    <w:lvl w:ilvl="8" w:tplc="ECCC16C4">
      <w:start w:val="1"/>
      <w:numFmt w:val="bullet"/>
      <w:lvlText w:val=""/>
      <w:lvlJc w:val="left"/>
      <w:pPr>
        <w:ind w:left="6480" w:hanging="360"/>
      </w:pPr>
      <w:rPr>
        <w:rFonts w:hint="default" w:ascii="Wingdings" w:hAnsi="Wingdings"/>
      </w:rPr>
    </w:lvl>
  </w:abstractNum>
  <w:abstractNum w:abstractNumId="1" w15:restartNumberingAfterBreak="0">
    <w:nsid w:val="211E25C8"/>
    <w:multiLevelType w:val="hybridMultilevel"/>
    <w:tmpl w:val="9F40DA1E"/>
    <w:lvl w:ilvl="0" w:tplc="8E864FA4">
      <w:start w:val="24"/>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2B37140D"/>
    <w:multiLevelType w:val="hybridMultilevel"/>
    <w:tmpl w:val="CB2872C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2DC66232"/>
    <w:multiLevelType w:val="hybridMultilevel"/>
    <w:tmpl w:val="2C52B142"/>
    <w:lvl w:ilvl="0" w:tplc="A3CEC680">
      <w:start w:val="1"/>
      <w:numFmt w:val="bullet"/>
      <w:lvlText w:val=""/>
      <w:lvlJc w:val="left"/>
      <w:pPr>
        <w:ind w:left="720" w:hanging="360"/>
      </w:pPr>
      <w:rPr>
        <w:rFonts w:hint="default" w:ascii="Symbol" w:hAnsi="Symbol"/>
      </w:rPr>
    </w:lvl>
    <w:lvl w:ilvl="1" w:tplc="C16255A6">
      <w:start w:val="1"/>
      <w:numFmt w:val="bullet"/>
      <w:lvlText w:val="o"/>
      <w:lvlJc w:val="left"/>
      <w:pPr>
        <w:ind w:left="1440" w:hanging="360"/>
      </w:pPr>
      <w:rPr>
        <w:rFonts w:hint="default" w:ascii="Courier New" w:hAnsi="Courier New"/>
      </w:rPr>
    </w:lvl>
    <w:lvl w:ilvl="2" w:tplc="27FEAB1A">
      <w:start w:val="1"/>
      <w:numFmt w:val="bullet"/>
      <w:lvlText w:val=""/>
      <w:lvlJc w:val="left"/>
      <w:pPr>
        <w:ind w:left="2160" w:hanging="360"/>
      </w:pPr>
      <w:rPr>
        <w:rFonts w:hint="default" w:ascii="Wingdings" w:hAnsi="Wingdings"/>
      </w:rPr>
    </w:lvl>
    <w:lvl w:ilvl="3" w:tplc="B53C5C58">
      <w:start w:val="1"/>
      <w:numFmt w:val="bullet"/>
      <w:lvlText w:val=""/>
      <w:lvlJc w:val="left"/>
      <w:pPr>
        <w:ind w:left="2880" w:hanging="360"/>
      </w:pPr>
      <w:rPr>
        <w:rFonts w:hint="default" w:ascii="Symbol" w:hAnsi="Symbol"/>
      </w:rPr>
    </w:lvl>
    <w:lvl w:ilvl="4" w:tplc="325ECFD0">
      <w:start w:val="1"/>
      <w:numFmt w:val="bullet"/>
      <w:lvlText w:val="o"/>
      <w:lvlJc w:val="left"/>
      <w:pPr>
        <w:ind w:left="3600" w:hanging="360"/>
      </w:pPr>
      <w:rPr>
        <w:rFonts w:hint="default" w:ascii="Courier New" w:hAnsi="Courier New"/>
      </w:rPr>
    </w:lvl>
    <w:lvl w:ilvl="5" w:tplc="195E7000">
      <w:start w:val="1"/>
      <w:numFmt w:val="bullet"/>
      <w:lvlText w:val=""/>
      <w:lvlJc w:val="left"/>
      <w:pPr>
        <w:ind w:left="4320" w:hanging="360"/>
      </w:pPr>
      <w:rPr>
        <w:rFonts w:hint="default" w:ascii="Wingdings" w:hAnsi="Wingdings"/>
      </w:rPr>
    </w:lvl>
    <w:lvl w:ilvl="6" w:tplc="34B429C6">
      <w:start w:val="1"/>
      <w:numFmt w:val="bullet"/>
      <w:lvlText w:val=""/>
      <w:lvlJc w:val="left"/>
      <w:pPr>
        <w:ind w:left="5040" w:hanging="360"/>
      </w:pPr>
      <w:rPr>
        <w:rFonts w:hint="default" w:ascii="Symbol" w:hAnsi="Symbol"/>
      </w:rPr>
    </w:lvl>
    <w:lvl w:ilvl="7" w:tplc="1D280B40">
      <w:start w:val="1"/>
      <w:numFmt w:val="bullet"/>
      <w:lvlText w:val="o"/>
      <w:lvlJc w:val="left"/>
      <w:pPr>
        <w:ind w:left="5760" w:hanging="360"/>
      </w:pPr>
      <w:rPr>
        <w:rFonts w:hint="default" w:ascii="Courier New" w:hAnsi="Courier New"/>
      </w:rPr>
    </w:lvl>
    <w:lvl w:ilvl="8" w:tplc="F24619E8">
      <w:start w:val="1"/>
      <w:numFmt w:val="bullet"/>
      <w:lvlText w:val=""/>
      <w:lvlJc w:val="left"/>
      <w:pPr>
        <w:ind w:left="6480" w:hanging="360"/>
      </w:pPr>
      <w:rPr>
        <w:rFonts w:hint="default" w:ascii="Wingdings" w:hAnsi="Wingdings"/>
      </w:rPr>
    </w:lvl>
  </w:abstractNum>
  <w:abstractNum w:abstractNumId="4" w15:restartNumberingAfterBreak="0">
    <w:nsid w:val="5C0023CF"/>
    <w:multiLevelType w:val="hybridMultilevel"/>
    <w:tmpl w:val="FAEE24F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7E8049D8"/>
    <w:multiLevelType w:val="hybridMultilevel"/>
    <w:tmpl w:val="5A223948"/>
    <w:lvl w:ilvl="0" w:tplc="0B82BC6C">
      <w:start w:val="1"/>
      <w:numFmt w:val="bullet"/>
      <w:lvlText w:val=""/>
      <w:lvlJc w:val="left"/>
      <w:pPr>
        <w:ind w:left="720" w:hanging="360"/>
      </w:pPr>
      <w:rPr>
        <w:rFonts w:hint="default" w:ascii="Symbol" w:hAnsi="Symbol"/>
      </w:rPr>
    </w:lvl>
    <w:lvl w:ilvl="1" w:tplc="F2BA6D12">
      <w:start w:val="1"/>
      <w:numFmt w:val="bullet"/>
      <w:lvlText w:val="o"/>
      <w:lvlJc w:val="left"/>
      <w:pPr>
        <w:ind w:left="1440" w:hanging="360"/>
      </w:pPr>
      <w:rPr>
        <w:rFonts w:hint="default" w:ascii="Courier New" w:hAnsi="Courier New"/>
      </w:rPr>
    </w:lvl>
    <w:lvl w:ilvl="2" w:tplc="C0A039C2">
      <w:start w:val="1"/>
      <w:numFmt w:val="bullet"/>
      <w:lvlText w:val=""/>
      <w:lvlJc w:val="left"/>
      <w:pPr>
        <w:ind w:left="2160" w:hanging="360"/>
      </w:pPr>
      <w:rPr>
        <w:rFonts w:hint="default" w:ascii="Wingdings" w:hAnsi="Wingdings"/>
      </w:rPr>
    </w:lvl>
    <w:lvl w:ilvl="3" w:tplc="491AC4AC">
      <w:start w:val="1"/>
      <w:numFmt w:val="bullet"/>
      <w:lvlText w:val=""/>
      <w:lvlJc w:val="left"/>
      <w:pPr>
        <w:ind w:left="2880" w:hanging="360"/>
      </w:pPr>
      <w:rPr>
        <w:rFonts w:hint="default" w:ascii="Symbol" w:hAnsi="Symbol"/>
      </w:rPr>
    </w:lvl>
    <w:lvl w:ilvl="4" w:tplc="986A8276">
      <w:start w:val="1"/>
      <w:numFmt w:val="bullet"/>
      <w:lvlText w:val="o"/>
      <w:lvlJc w:val="left"/>
      <w:pPr>
        <w:ind w:left="3600" w:hanging="360"/>
      </w:pPr>
      <w:rPr>
        <w:rFonts w:hint="default" w:ascii="Courier New" w:hAnsi="Courier New"/>
      </w:rPr>
    </w:lvl>
    <w:lvl w:ilvl="5" w:tplc="46601C18">
      <w:start w:val="1"/>
      <w:numFmt w:val="bullet"/>
      <w:lvlText w:val=""/>
      <w:lvlJc w:val="left"/>
      <w:pPr>
        <w:ind w:left="4320" w:hanging="360"/>
      </w:pPr>
      <w:rPr>
        <w:rFonts w:hint="default" w:ascii="Wingdings" w:hAnsi="Wingdings"/>
      </w:rPr>
    </w:lvl>
    <w:lvl w:ilvl="6" w:tplc="1EAE478A">
      <w:start w:val="1"/>
      <w:numFmt w:val="bullet"/>
      <w:lvlText w:val=""/>
      <w:lvlJc w:val="left"/>
      <w:pPr>
        <w:ind w:left="5040" w:hanging="360"/>
      </w:pPr>
      <w:rPr>
        <w:rFonts w:hint="default" w:ascii="Symbol" w:hAnsi="Symbol"/>
      </w:rPr>
    </w:lvl>
    <w:lvl w:ilvl="7" w:tplc="E8B64186">
      <w:start w:val="1"/>
      <w:numFmt w:val="bullet"/>
      <w:lvlText w:val="o"/>
      <w:lvlJc w:val="left"/>
      <w:pPr>
        <w:ind w:left="5760" w:hanging="360"/>
      </w:pPr>
      <w:rPr>
        <w:rFonts w:hint="default" w:ascii="Courier New" w:hAnsi="Courier New"/>
      </w:rPr>
    </w:lvl>
    <w:lvl w:ilvl="8" w:tplc="063433F2">
      <w:start w:val="1"/>
      <w:numFmt w:val="bullet"/>
      <w:lvlText w:val=""/>
      <w:lvlJc w:val="left"/>
      <w:pPr>
        <w:ind w:left="6480" w:hanging="360"/>
      </w:pPr>
      <w:rPr>
        <w:rFonts w:hint="default" w:ascii="Wingdings" w:hAnsi="Wingdings"/>
      </w:rPr>
    </w:lvl>
  </w:abstractNum>
  <w:num w:numId="1" w16cid:durableId="1271401580">
    <w:abstractNumId w:val="3"/>
  </w:num>
  <w:num w:numId="2" w16cid:durableId="1329669336">
    <w:abstractNumId w:val="0"/>
  </w:num>
  <w:num w:numId="3" w16cid:durableId="104037750">
    <w:abstractNumId w:val="1"/>
  </w:num>
  <w:num w:numId="4" w16cid:durableId="1251885709">
    <w:abstractNumId w:val="5"/>
  </w:num>
  <w:num w:numId="5" w16cid:durableId="467939223">
    <w:abstractNumId w:val="4"/>
  </w:num>
  <w:num w:numId="6" w16cid:durableId="15051213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0AEDE69"/>
    <w:rsid w:val="00012966"/>
    <w:rsid w:val="000266D4"/>
    <w:rsid w:val="000A6EB5"/>
    <w:rsid w:val="000B506C"/>
    <w:rsid w:val="001D6367"/>
    <w:rsid w:val="001D6F33"/>
    <w:rsid w:val="00215864"/>
    <w:rsid w:val="00271464"/>
    <w:rsid w:val="00290586"/>
    <w:rsid w:val="003004D7"/>
    <w:rsid w:val="00322EC5"/>
    <w:rsid w:val="003427E6"/>
    <w:rsid w:val="00352C6F"/>
    <w:rsid w:val="003A1A86"/>
    <w:rsid w:val="003E54FE"/>
    <w:rsid w:val="00480A0E"/>
    <w:rsid w:val="00490DFF"/>
    <w:rsid w:val="004C646E"/>
    <w:rsid w:val="004D1DFE"/>
    <w:rsid w:val="0056458C"/>
    <w:rsid w:val="00564A82"/>
    <w:rsid w:val="0058744E"/>
    <w:rsid w:val="005A62DA"/>
    <w:rsid w:val="005B1F3C"/>
    <w:rsid w:val="005E31E3"/>
    <w:rsid w:val="005E7032"/>
    <w:rsid w:val="00611553"/>
    <w:rsid w:val="006247D6"/>
    <w:rsid w:val="006A0860"/>
    <w:rsid w:val="006C15CB"/>
    <w:rsid w:val="006E2C7E"/>
    <w:rsid w:val="0076325A"/>
    <w:rsid w:val="00787DFE"/>
    <w:rsid w:val="007D0959"/>
    <w:rsid w:val="007D5EFD"/>
    <w:rsid w:val="00803BE6"/>
    <w:rsid w:val="00852A49"/>
    <w:rsid w:val="00871557"/>
    <w:rsid w:val="008930BB"/>
    <w:rsid w:val="00905766"/>
    <w:rsid w:val="00931B5E"/>
    <w:rsid w:val="009323C0"/>
    <w:rsid w:val="00932D05"/>
    <w:rsid w:val="00944CF9"/>
    <w:rsid w:val="009E2082"/>
    <w:rsid w:val="00A0082B"/>
    <w:rsid w:val="00A32A2F"/>
    <w:rsid w:val="00AB1C60"/>
    <w:rsid w:val="00AB1E04"/>
    <w:rsid w:val="00B23557"/>
    <w:rsid w:val="00B251C3"/>
    <w:rsid w:val="00B70ED7"/>
    <w:rsid w:val="00BA4D9E"/>
    <w:rsid w:val="00BB2DF2"/>
    <w:rsid w:val="00BE1A02"/>
    <w:rsid w:val="00C16614"/>
    <w:rsid w:val="00C16E64"/>
    <w:rsid w:val="00C50FC5"/>
    <w:rsid w:val="00CC1345"/>
    <w:rsid w:val="00D155FE"/>
    <w:rsid w:val="00D303E2"/>
    <w:rsid w:val="00D401CC"/>
    <w:rsid w:val="00D518B5"/>
    <w:rsid w:val="00DA363F"/>
    <w:rsid w:val="00E34940"/>
    <w:rsid w:val="00E8635B"/>
    <w:rsid w:val="00ED6B27"/>
    <w:rsid w:val="00F46FDB"/>
    <w:rsid w:val="00FA12E0"/>
    <w:rsid w:val="00FC0859"/>
    <w:rsid w:val="010C9D06"/>
    <w:rsid w:val="015585F3"/>
    <w:rsid w:val="01E8E9FB"/>
    <w:rsid w:val="0267FA05"/>
    <w:rsid w:val="0283A4F1"/>
    <w:rsid w:val="03D630AB"/>
    <w:rsid w:val="03DD1490"/>
    <w:rsid w:val="0404B2D4"/>
    <w:rsid w:val="043775D5"/>
    <w:rsid w:val="0A618CFA"/>
    <w:rsid w:val="0B2018BC"/>
    <w:rsid w:val="0C19A572"/>
    <w:rsid w:val="0D22F68D"/>
    <w:rsid w:val="0E586CE1"/>
    <w:rsid w:val="117124D2"/>
    <w:rsid w:val="154F7695"/>
    <w:rsid w:val="159492E5"/>
    <w:rsid w:val="15B611F0"/>
    <w:rsid w:val="16CF1C7B"/>
    <w:rsid w:val="18D1ED01"/>
    <w:rsid w:val="1B192BCC"/>
    <w:rsid w:val="1B3D1474"/>
    <w:rsid w:val="1C222783"/>
    <w:rsid w:val="1D14B68E"/>
    <w:rsid w:val="1F38F5EA"/>
    <w:rsid w:val="1F4CDDBD"/>
    <w:rsid w:val="20AEDE69"/>
    <w:rsid w:val="22538201"/>
    <w:rsid w:val="226488F7"/>
    <w:rsid w:val="2520224D"/>
    <w:rsid w:val="2524284C"/>
    <w:rsid w:val="25334FCA"/>
    <w:rsid w:val="2745C356"/>
    <w:rsid w:val="28C39E07"/>
    <w:rsid w:val="2A0300D3"/>
    <w:rsid w:val="2A920273"/>
    <w:rsid w:val="2AB6F7F7"/>
    <w:rsid w:val="2B696B43"/>
    <w:rsid w:val="2B8EB929"/>
    <w:rsid w:val="2B9EBD89"/>
    <w:rsid w:val="2C2DD2D4"/>
    <w:rsid w:val="2C700CD5"/>
    <w:rsid w:val="2F657396"/>
    <w:rsid w:val="310143F7"/>
    <w:rsid w:val="31D8ACC7"/>
    <w:rsid w:val="31E982F7"/>
    <w:rsid w:val="344DAC60"/>
    <w:rsid w:val="3659F7E2"/>
    <w:rsid w:val="3C227E77"/>
    <w:rsid w:val="412BC59A"/>
    <w:rsid w:val="42BB25A8"/>
    <w:rsid w:val="43928E78"/>
    <w:rsid w:val="447611B8"/>
    <w:rsid w:val="46E6E872"/>
    <w:rsid w:val="470E29DC"/>
    <w:rsid w:val="47E517D8"/>
    <w:rsid w:val="4A11DBE3"/>
    <w:rsid w:val="4BADAC44"/>
    <w:rsid w:val="4BF78CCC"/>
    <w:rsid w:val="4D204861"/>
    <w:rsid w:val="4E1CF3FE"/>
    <w:rsid w:val="4F3A94CF"/>
    <w:rsid w:val="4FB8C45F"/>
    <w:rsid w:val="506DDE2F"/>
    <w:rsid w:val="51913A7D"/>
    <w:rsid w:val="56AD978E"/>
    <w:rsid w:val="56E384CA"/>
    <w:rsid w:val="58954596"/>
    <w:rsid w:val="59B21057"/>
    <w:rsid w:val="5A235997"/>
    <w:rsid w:val="5B03648C"/>
    <w:rsid w:val="5CD6B2A2"/>
    <w:rsid w:val="5E2A2F1E"/>
    <w:rsid w:val="5E3610C1"/>
    <w:rsid w:val="5EDB8C3C"/>
    <w:rsid w:val="5F77FCC6"/>
    <w:rsid w:val="5F901DB6"/>
    <w:rsid w:val="5FD60B66"/>
    <w:rsid w:val="608A6710"/>
    <w:rsid w:val="6161CFE0"/>
    <w:rsid w:val="6289AF9F"/>
    <w:rsid w:val="62E404EF"/>
    <w:rsid w:val="69ED2BDD"/>
    <w:rsid w:val="6A62C703"/>
    <w:rsid w:val="6AE7E5E8"/>
    <w:rsid w:val="6C4B679E"/>
    <w:rsid w:val="6C58CF72"/>
    <w:rsid w:val="6E95D05B"/>
    <w:rsid w:val="6F7A6C82"/>
    <w:rsid w:val="70D8D95B"/>
    <w:rsid w:val="724D7492"/>
    <w:rsid w:val="73D135E5"/>
    <w:rsid w:val="749F3B2F"/>
    <w:rsid w:val="75156FE3"/>
    <w:rsid w:val="76635E3A"/>
    <w:rsid w:val="7752656D"/>
    <w:rsid w:val="78CEC7C8"/>
    <w:rsid w:val="7993F5BF"/>
    <w:rsid w:val="7A6E7655"/>
    <w:rsid w:val="7E9F50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18BB0"/>
  <w15:chartTrackingRefBased/>
  <w15:docId w15:val="{8A7CBEDE-7E6F-402C-8573-888E4F05D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71557"/>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nhideWhenUsed/>
    <w:rPr>
      <w:color w:val="0563C1" w:themeColor="hyperlink"/>
      <w:u w:val="single"/>
    </w:rPr>
  </w:style>
  <w:style w:type="paragraph" w:styleId="ListParagraph">
    <w:name w:val="List Paragraph"/>
    <w:basedOn w:val="Normal"/>
    <w:uiPriority w:val="34"/>
    <w:qFormat/>
    <w:pPr>
      <w:ind w:left="720"/>
      <w:contextualSpacing/>
    </w:pPr>
  </w:style>
  <w:style w:type="character" w:styleId="FollowedHyperlink">
    <w:name w:val="FollowedHyperlink"/>
    <w:basedOn w:val="DefaultParagraphFont"/>
    <w:uiPriority w:val="99"/>
    <w:semiHidden/>
    <w:unhideWhenUsed/>
    <w:rsid w:val="00AB1C60"/>
    <w:rPr>
      <w:color w:val="954F72" w:themeColor="followedHyperlink"/>
      <w:u w:val="single"/>
    </w:rPr>
  </w:style>
  <w:style w:type="character" w:styleId="normaltextrun" w:customStyle="1">
    <w:name w:val="normaltextrun"/>
    <w:basedOn w:val="DefaultParagraphFont"/>
    <w:rsid w:val="00CC1345"/>
  </w:style>
  <w:style w:type="character" w:styleId="UnresolvedMention">
    <w:name w:val="Unresolved Mention"/>
    <w:basedOn w:val="DefaultParagraphFont"/>
    <w:uiPriority w:val="99"/>
    <w:semiHidden/>
    <w:unhideWhenUsed/>
    <w:rsid w:val="00352C6F"/>
    <w:rPr>
      <w:color w:val="605E5C"/>
      <w:shd w:val="clear" w:color="auto" w:fill="E1DFDD"/>
    </w:rPr>
  </w:style>
  <w:style w:type="paragraph" w:styleId="Title">
    <w:uiPriority w:val="10"/>
    <w:name w:val="Title"/>
    <w:basedOn w:val="Normal"/>
    <w:next w:val="Normal"/>
    <w:qFormat/>
    <w:rsid w:val="1D14B68E"/>
    <w:rPr>
      <w:rFonts w:ascii="Calibri Light" w:hAnsi="Calibri Light" w:eastAsia="ＭＳ ゴシック" w:cs="" w:asciiTheme="majorAscii" w:hAnsiTheme="majorAscii" w:eastAsiaTheme="majorEastAsia" w:cstheme="majorBidi"/>
      <w:sz w:val="56"/>
      <w:szCs w:val="56"/>
    </w:rPr>
    <w:pPr>
      <w:spacing w:after="80" w:line="240" w:lineRule="auto"/>
      <w:contextualSpacing/>
    </w:pPr>
  </w:style>
  <w:style w:type="character" w:styleId="Heading3Char" w:customStyle="true">
    <w:uiPriority w:val="9"/>
    <w:name w:val="Heading 3 Char"/>
    <w:basedOn w:val="DefaultParagraphFont"/>
    <w:rsid w:val="1D14B68E"/>
    <w:rPr>
      <w:rFonts w:eastAsia="ＭＳ ゴシック" w:cs="" w:eastAsiaTheme="majorEastAsia" w:cstheme="majorBidi"/>
      <w:color w:val="2F5496" w:themeColor="accent1" w:themeTint="FF" w:themeShade="BF"/>
      <w:sz w:val="28"/>
      <w:szCs w:val="28"/>
    </w:rPr>
  </w:style>
  <w:style w:type="paragraph" w:styleId="Header">
    <w:uiPriority w:val="99"/>
    <w:name w:val="header"/>
    <w:basedOn w:val="Normal"/>
    <w:unhideWhenUsed/>
    <w:rsid w:val="2520224D"/>
    <w:pPr>
      <w:tabs>
        <w:tab w:val="center" w:leader="none" w:pos="4680"/>
        <w:tab w:val="right" w:leader="none" w:pos="9360"/>
      </w:tabs>
      <w:spacing w:after="0" w:line="240" w:lineRule="auto"/>
    </w:pPr>
  </w:style>
  <w:style w:type="paragraph" w:styleId="Footer">
    <w:uiPriority w:val="99"/>
    <w:name w:val="footer"/>
    <w:basedOn w:val="Normal"/>
    <w:unhideWhenUsed/>
    <w:rsid w:val="2520224D"/>
    <w:pPr>
      <w:tabs>
        <w:tab w:val="center" w:leader="none" w:pos="4680"/>
        <w:tab w:val="right" w:leader="none" w:pos="9360"/>
      </w:tabs>
      <w:spacing w:after="0" w:line="240" w:lineRule="auto"/>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whatsupgold.com/resources/ebooks/it-monitoring-buyer-s-guide?utm_medium=email-external&amp;utm_source=prospect-partner-malaysia-servien-q2&amp;utm_campaign=nm_apj_ebook&amp;utm_content=nm-eliminate-network-gaps" TargetMode="External" Id="rId8" /><Relationship Type="http://schemas.openxmlformats.org/officeDocument/2006/relationships/theme" Target="theme/theme1.xml" Id="rId13" /><Relationship Type="http://schemas.openxmlformats.org/officeDocument/2006/relationships/settings" Target="settings.xml" Id="rId3" /><Relationship Type="http://schemas.openxmlformats.org/officeDocument/2006/relationships/hyperlink" Target="https://www.whatsupgold.com/resources/ebooks/it-monitoring-buyer-s-guide?utm_medium=email-external&amp;utm_source=prospect-partner-malaysia-servien-q2&amp;utm_campaign=nm_apj_ebook&amp;utm_content=nm-eliminate-network-gaps" TargetMode="Externa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s://www.whatsupgold.com/resources/ebooks/it-monitoring-buyer-s-guide?utm_medium=email-external&amp;utm_source=prospect-partner-malaysia-servien-q2&amp;utm_campaign=nm_apj_ebook&amp;utm_content=nm-eliminate-network-gaps" TargetMode="External" Id="rId6" /><Relationship Type="http://schemas.openxmlformats.org/officeDocument/2006/relationships/hyperlink" Target="https://www.whatsupgold.com/resources/analyst-reports/whatsup-gold-named-a-leader-in-report-for-network-management" TargetMode="External" Id="rId11" /><Relationship Type="http://schemas.openxmlformats.org/officeDocument/2006/relationships/hyperlink" Target="https://www.whatsupgold.com/abcs-of-it-infrastructure-monitoring" TargetMode="External" Id="rId5" /><Relationship Type="http://schemas.openxmlformats.org/officeDocument/2006/relationships/hyperlink" Target="https://www.whatsupgold.com/resources/case-studies/cond%C3%A9-nast-uses-proactive-monitoring-solution-to-better-serve-its-media-empire" TargetMode="External" Id="rId10" /><Relationship Type="http://schemas.openxmlformats.org/officeDocument/2006/relationships/webSettings" Target="webSettings.xml" Id="rId4" /><Relationship Type="http://schemas.openxmlformats.org/officeDocument/2006/relationships/hyperlink" Target="https://www.progress.com/customers/progress-whatsup-gold-delivers-reliable-it-operations-for-land-registration-authority-of-the-philippines-for-15-years" TargetMode="External" Id="rId9" /><Relationship Type="http://schemas.microsoft.com/office/2020/10/relationships/intelligence" Target="intelligence2.xml" Id="rId14" /><Relationship Type="http://schemas.openxmlformats.org/officeDocument/2006/relationships/header" Target="header.xml" Id="R3bc3244017a7440c" /><Relationship Type="http://schemas.openxmlformats.org/officeDocument/2006/relationships/footer" Target="footer.xml" Id="Rb8b20950b365436f"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b266a67-cbe0-4d26-ae1a-d0581fe03535}" enabled="0" method="" siteId="{db266a67-cbe0-4d26-ae1a-d0581fe03535}"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Rajiv Prasad</dc:creator>
  <keywords/>
  <dc:description/>
  <lastModifiedBy>Isabelle O'Hara</lastModifiedBy>
  <revision>73</revision>
  <dcterms:created xsi:type="dcterms:W3CDTF">2025-03-05T14:32:00.0000000Z</dcterms:created>
  <dcterms:modified xsi:type="dcterms:W3CDTF">2025-09-18T20:23:06.0880192Z</dcterms:modified>
</coreProperties>
</file>